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6E" w:rsidRDefault="00724E49">
      <w:r>
        <w:rPr>
          <w:noProof/>
          <w:lang w:val="en-US"/>
        </w:rPr>
        <w:drawing>
          <wp:anchor distT="0" distB="0" distL="114300" distR="114300" simplePos="0" relativeHeight="251659776" behindDoc="0" locked="0" layoutInCell="1" allowOverlap="1" wp14:anchorId="20116A69" wp14:editId="572BEEC6">
            <wp:simplePos x="0" y="0"/>
            <wp:positionH relativeFrom="column">
              <wp:posOffset>5018354</wp:posOffset>
            </wp:positionH>
            <wp:positionV relativeFrom="paragraph">
              <wp:posOffset>-427939</wp:posOffset>
            </wp:positionV>
            <wp:extent cx="1387669" cy="987552"/>
            <wp:effectExtent l="0" t="0" r="0" b="0"/>
            <wp:wrapNone/>
            <wp:docPr id="14" name="Picture 14" descr="N:\COMMUNICATIONS\GRAPHIC DESIGN\00 Logo Files\2017 Logo Files\SHSS Logo-Blk PNG.png"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OMMUNICATIONS\GRAPHIC DESIGN\00 Logo Files\2017 Logo Files\SHSS Logo-Blk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17" cy="99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3F4">
        <w:rPr>
          <w:noProof/>
          <w:lang w:val="en-US"/>
        </w:rPr>
        <mc:AlternateContent>
          <mc:Choice Requires="wps">
            <w:drawing>
              <wp:anchor distT="0" distB="0" distL="114300" distR="114300" simplePos="0" relativeHeight="251656704" behindDoc="1" locked="0" layoutInCell="1" allowOverlap="0">
                <wp:simplePos x="0" y="0"/>
                <wp:positionH relativeFrom="column">
                  <wp:posOffset>675589</wp:posOffset>
                </wp:positionH>
                <wp:positionV relativeFrom="paragraph">
                  <wp:posOffset>-674725</wp:posOffset>
                </wp:positionV>
                <wp:extent cx="804672" cy="2039112"/>
                <wp:effectExtent l="0" t="579120" r="0" b="5784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4672" cy="203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A24" w:rsidRPr="00C633F4" w:rsidRDefault="00457A24" w:rsidP="00807434">
                            <w:pPr>
                              <w:spacing w:after="0" w:line="240" w:lineRule="auto"/>
                              <w:ind w:right="-144"/>
                              <w:rPr>
                                <w:b/>
                                <w:color w:val="808080"/>
                                <w:sz w:val="96"/>
                                <w:szCs w:val="96"/>
                                <w:lang w:val="fr-CA"/>
                                <w14:textOutline w14:w="9525" w14:cap="rnd" w14:cmpd="sng" w14:algn="ctr">
                                  <w14:noFill/>
                                  <w14:prstDash w14:val="solid"/>
                                  <w14:bevel/>
                                </w14:textOutline>
                              </w:rPr>
                            </w:pPr>
                            <w:r w:rsidRPr="00C633F4">
                              <w:rPr>
                                <w:rFonts w:cs="Myriad Pro"/>
                                <w:b/>
                                <w:color w:val="808080"/>
                                <w:spacing w:val="30"/>
                                <w:w w:val="110"/>
                                <w:sz w:val="96"/>
                                <w:szCs w:val="96"/>
                                <w:lang w:val="fr-CA"/>
                                <w14:textOutline w14:w="9525" w14:cap="rnd" w14:cmpd="sng" w14:algn="ctr">
                                  <w14:noFill/>
                                  <w14:prstDash w14:val="solid"/>
                                  <w14:bevel/>
                                </w14:textOutline>
                              </w:rPr>
                              <w:t>FAX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3.2pt;margin-top:-53.15pt;width:63.35pt;height:160.5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mvwIAAMgFAAAOAAAAZHJzL2Uyb0RvYy54bWysVFtvmzAUfp+0/2D5nXKpQwIqqdoQpknd&#10;RWr3AxwwwRrYzHZCumn/fccmTUj3Mm3jAdnHx9+5fJ/Pze2ha9GeKc2lyHB4FWDERCkrLrYZ/vJU&#10;eAuMtKGioq0ULMPPTOPb5ds3N0Ofskg2sq2YQgAidDr0GW6M6VPf12XDOqqvZM8EHNZSddTAVm39&#10;StEB0LvWj4Ig9gepql7JkmkN1nw8xEuHX9esNJ/qWjOD2gxDbsb9lftv7N9f3tB0q2jf8PKYBv2L&#10;LDrKBQQ9QeXUULRT/DeojpdKalmbq1J2vqxrXjJXA1QTBq+qeWxoz1wt0Bzdn9qk/x9s+XH/WSFe&#10;ZfgaI0E7oOiJHQy6lwc0t90Zep2C02MPbuYAZmDZVar7B1l+1UjIVUPFlt0pJYeG0QqyC+1Nf3J1&#10;xNEWZDN8kBWEoTsjHdChVh1SEqgJY6AUPmeG3iAIBqQ9n4iymZVgXAQknkcYlXAUBddJGEYuIk0t&#10;mOWhV9q8Y7JDdpFhBUJwqHT/oI1N7uxi3YUseNs6MbTiwgCOowViw1V7ZrNw3P5IgmS9WC+IR6J4&#10;7ZEgz727YkW8uAjns/w6X63y8KeNG5K04VXFhA3zorOQ/BmPR8WPCjkpTcuWVxbOpqTVdrNqFdpT&#10;0HnhvmNDJm7+ZRquCVDLq5LCiAT3UeIV8WLukYLMvGQeLLwgTO6TOCAJyYvLkh64YP9eEhoynMyi&#10;mWNpkvSr2pw+3LMFYi7cOm5gkrS8s/JwKnJ0WkWuReXWhvJ2XE9aYdM/twJQX4h2+rWSHcVrDpsD&#10;oFhRb2T1DEp2mgV9wvgDiTVSfcdogFGSYf1tRxXDqH0v4DUkISF29rgNmc0j2KjpyWZ6QkUJUBk2&#10;GI3LlRnn1a5XfNtApPH9CXkHL6jmTs3nrI7vDsaFK+o42uw8mu6d13kAL38BAAD//wMAUEsDBBQA&#10;BgAIAAAAIQBXeZ343AAAAAgBAAAPAAAAZHJzL2Rvd25yZXYueG1sTI/LTsMwEEX3SPyDNUhsUGun&#10;EaVN41Q8hMS2AfZuPE0i4nEUu03y9wwruhzdo3vP5PvJdeKCQ2g9aUiWCgRS5W1LtYavz/fFBkSI&#10;hqzpPKGGGQPsi9ub3GTWj3TASxlrwSUUMqOhibHPpAxVg86Epe+RODv5wZnI51BLO5iRy10nV0qt&#10;pTMt8UJjenxtsPopz05DfIutt98P6uQP4+PL/FEG6Wat7++m5x2IiFP8h+FPn9WhYKejP5MNotOw&#10;XTGoYbFNQHCcpioFcWQueVqDLHJ5/UDxCwAA//8DAFBLAQItABQABgAIAAAAIQC2gziS/gAAAOEB&#10;AAATAAAAAAAAAAAAAAAAAAAAAABbQ29udGVudF9UeXBlc10ueG1sUEsBAi0AFAAGAAgAAAAhADj9&#10;If/WAAAAlAEAAAsAAAAAAAAAAAAAAAAALwEAAF9yZWxzLy5yZWxzUEsBAi0AFAAGAAgAAAAhAKoz&#10;b+a/AgAAyAUAAA4AAAAAAAAAAAAAAAAALgIAAGRycy9lMm9Eb2MueG1sUEsBAi0AFAAGAAgAAAAh&#10;AFd5nfjcAAAACAEAAA8AAAAAAAAAAAAAAAAAGQUAAGRycy9kb3ducmV2LnhtbFBLBQYAAAAABAAE&#10;APMAAAAiBgAAAAA=&#10;" o:allowoverlap="f" filled="f" stroked="f">
                <v:textbox>
                  <w:txbxContent>
                    <w:p w:rsidR="00457A24" w:rsidRPr="00C633F4" w:rsidRDefault="00457A24" w:rsidP="00807434">
                      <w:pPr>
                        <w:spacing w:after="0" w:line="240" w:lineRule="auto"/>
                        <w:ind w:right="-144"/>
                        <w:rPr>
                          <w:b/>
                          <w:color w:val="808080"/>
                          <w:sz w:val="96"/>
                          <w:szCs w:val="96"/>
                          <w:lang w:val="fr-CA"/>
                          <w14:textOutline w14:w="9525" w14:cap="rnd" w14:cmpd="sng" w14:algn="ctr">
                            <w14:noFill/>
                            <w14:prstDash w14:val="solid"/>
                            <w14:bevel/>
                          </w14:textOutline>
                        </w:rPr>
                      </w:pPr>
                      <w:r w:rsidRPr="00C633F4">
                        <w:rPr>
                          <w:rFonts w:cs="Myriad Pro"/>
                          <w:b/>
                          <w:color w:val="808080"/>
                          <w:spacing w:val="30"/>
                          <w:w w:val="110"/>
                          <w:sz w:val="96"/>
                          <w:szCs w:val="96"/>
                          <w:lang w:val="fr-CA"/>
                          <w14:textOutline w14:w="9525" w14:cap="rnd" w14:cmpd="sng" w14:algn="ctr">
                            <w14:noFill/>
                            <w14:prstDash w14:val="solid"/>
                            <w14:bevel/>
                          </w14:textOutline>
                        </w:rPr>
                        <w:t>FAX</w:t>
                      </w:r>
                    </w:p>
                  </w:txbxContent>
                </v:textbox>
              </v:shape>
            </w:pict>
          </mc:Fallback>
        </mc:AlternateContent>
      </w:r>
    </w:p>
    <w:p w:rsidR="0048550B" w:rsidRDefault="0089798D">
      <w:r>
        <w:rPr>
          <w:noProof/>
          <w:lang w:val="en-US"/>
        </w:rPr>
        <mc:AlternateContent>
          <mc:Choice Requires="wps">
            <w:drawing>
              <wp:anchor distT="0" distB="0" distL="114300" distR="114300" simplePos="0" relativeHeight="251657728" behindDoc="0" locked="1" layoutInCell="1" allowOverlap="0">
                <wp:simplePos x="0" y="0"/>
                <wp:positionH relativeFrom="margin">
                  <wp:align>right</wp:align>
                </wp:positionH>
                <wp:positionV relativeFrom="paragraph">
                  <wp:posOffset>177800</wp:posOffset>
                </wp:positionV>
                <wp:extent cx="4319905" cy="76073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760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10" w:rsidRPr="00CD0D7E" w:rsidRDefault="00350810" w:rsidP="00631B2A">
                            <w:pPr>
                              <w:pStyle w:val="BasicParagraph"/>
                              <w:jc w:val="right"/>
                              <w:rPr>
                                <w:rFonts w:ascii="Calibri" w:hAnsi="Calibri" w:cs="Myriad Pro Light"/>
                                <w:b/>
                                <w:color w:val="808080" w:themeColor="background1" w:themeShade="80"/>
                                <w:sz w:val="18"/>
                                <w:szCs w:val="18"/>
                              </w:rPr>
                            </w:pPr>
                            <w:r w:rsidRPr="00CD0D7E">
                              <w:rPr>
                                <w:rFonts w:ascii="Calibri" w:hAnsi="Calibri" w:cs="Myriad Pro Light"/>
                                <w:b/>
                                <w:color w:val="808080" w:themeColor="background1" w:themeShade="80"/>
                                <w:sz w:val="18"/>
                                <w:szCs w:val="18"/>
                                <w:highlight w:val="yellow"/>
                              </w:rPr>
                              <w:t>Address of CDC</w:t>
                            </w:r>
                            <w:r w:rsidRPr="00CD0D7E">
                              <w:rPr>
                                <w:rFonts w:ascii="Calibri" w:hAnsi="Calibri" w:cs="Myriad Pro Light"/>
                                <w:b/>
                                <w:color w:val="808080" w:themeColor="background1" w:themeShade="80"/>
                                <w:sz w:val="18"/>
                                <w:szCs w:val="18"/>
                              </w:rPr>
                              <w:t xml:space="preserve"> </w:t>
                            </w:r>
                          </w:p>
                          <w:p w:rsidR="003935BC" w:rsidRPr="00CD0D7E" w:rsidRDefault="003935BC" w:rsidP="00631B2A">
                            <w:pPr>
                              <w:pStyle w:val="BasicParagraph"/>
                              <w:jc w:val="right"/>
                              <w:rPr>
                                <w:rFonts w:ascii="Calibri" w:hAnsi="Calibri" w:cs="Myriad Pro Light"/>
                                <w:b/>
                                <w:color w:val="808080" w:themeColor="background1" w:themeShade="80"/>
                                <w:sz w:val="18"/>
                                <w:szCs w:val="18"/>
                              </w:rPr>
                            </w:pPr>
                            <w:r w:rsidRPr="00CD0D7E">
                              <w:rPr>
                                <w:rFonts w:ascii="Calibri" w:hAnsi="Calibri" w:cs="Myriad Pro Light"/>
                                <w:b/>
                                <w:color w:val="808080" w:themeColor="background1" w:themeShade="80"/>
                                <w:sz w:val="18"/>
                                <w:szCs w:val="18"/>
                              </w:rPr>
                              <w:t>Coordinator- Communicable Disease &amp; Immunization</w:t>
                            </w:r>
                          </w:p>
                          <w:p w:rsidR="00457A24" w:rsidRDefault="003935BC" w:rsidP="00631B2A">
                            <w:pPr>
                              <w:pStyle w:val="BasicParagraph"/>
                              <w:jc w:val="right"/>
                              <w:rPr>
                                <w:rFonts w:ascii="Calibri" w:hAnsi="Calibri" w:cs="Myriad Pro Light"/>
                                <w:b/>
                                <w:color w:val="808080" w:themeColor="background1" w:themeShade="80"/>
                                <w:sz w:val="18"/>
                                <w:szCs w:val="18"/>
                                <w:lang w:val="fr-CA"/>
                              </w:rPr>
                            </w:pPr>
                            <w:r w:rsidRPr="00C633F4">
                              <w:rPr>
                                <w:rFonts w:ascii="Calibri" w:hAnsi="Calibri" w:cs="Myriad Pro Light"/>
                                <w:b/>
                                <w:color w:val="808080" w:themeColor="background1" w:themeShade="80"/>
                                <w:sz w:val="18"/>
                                <w:szCs w:val="18"/>
                                <w:lang w:val="fr-CA"/>
                              </w:rPr>
                              <w:t>Coordinateur</w:t>
                            </w:r>
                            <w:r w:rsidR="00C633F4" w:rsidRPr="00C633F4">
                              <w:rPr>
                                <w:rFonts w:ascii="Calibri" w:hAnsi="Calibri" w:cs="Myriad Pro Light"/>
                                <w:b/>
                                <w:color w:val="808080" w:themeColor="background1" w:themeShade="80"/>
                                <w:sz w:val="18"/>
                                <w:szCs w:val="18"/>
                                <w:lang w:val="fr-CA"/>
                              </w:rPr>
                              <w:t xml:space="preserve"> des m</w:t>
                            </w:r>
                            <w:r w:rsidRPr="00C633F4">
                              <w:rPr>
                                <w:rFonts w:ascii="Calibri" w:hAnsi="Calibri" w:cs="Myriad Pro Light"/>
                                <w:b/>
                                <w:color w:val="808080" w:themeColor="background1" w:themeShade="80"/>
                                <w:sz w:val="18"/>
                                <w:szCs w:val="18"/>
                                <w:lang w:val="fr-CA"/>
                              </w:rPr>
                              <w:t>aladie</w:t>
                            </w:r>
                            <w:r w:rsidR="00C633F4" w:rsidRPr="00C633F4">
                              <w:rPr>
                                <w:rFonts w:ascii="Calibri" w:hAnsi="Calibri" w:cs="Myriad Pro Light"/>
                                <w:b/>
                                <w:color w:val="808080" w:themeColor="background1" w:themeShade="80"/>
                                <w:sz w:val="18"/>
                                <w:szCs w:val="18"/>
                                <w:lang w:val="fr-CA"/>
                              </w:rPr>
                              <w:t>s</w:t>
                            </w:r>
                            <w:r w:rsidRPr="00C633F4">
                              <w:rPr>
                                <w:rFonts w:ascii="Calibri" w:hAnsi="Calibri" w:cs="Myriad Pro Light"/>
                                <w:b/>
                                <w:color w:val="808080" w:themeColor="background1" w:themeShade="80"/>
                                <w:sz w:val="18"/>
                                <w:szCs w:val="18"/>
                                <w:lang w:val="fr-CA"/>
                              </w:rPr>
                              <w:t xml:space="preserve"> transmissible</w:t>
                            </w:r>
                            <w:r w:rsidR="00C633F4" w:rsidRPr="00C633F4">
                              <w:rPr>
                                <w:rFonts w:ascii="Calibri" w:hAnsi="Calibri" w:cs="Myriad Pro Light"/>
                                <w:b/>
                                <w:color w:val="808080" w:themeColor="background1" w:themeShade="80"/>
                                <w:sz w:val="18"/>
                                <w:szCs w:val="18"/>
                                <w:lang w:val="fr-CA"/>
                              </w:rPr>
                              <w:t>s</w:t>
                            </w:r>
                            <w:r w:rsidRPr="00C633F4">
                              <w:rPr>
                                <w:rFonts w:ascii="Calibri" w:hAnsi="Calibri" w:cs="Myriad Pro Light"/>
                                <w:b/>
                                <w:color w:val="808080" w:themeColor="background1" w:themeShade="80"/>
                                <w:sz w:val="18"/>
                                <w:szCs w:val="18"/>
                                <w:lang w:val="fr-CA"/>
                              </w:rPr>
                              <w:t xml:space="preserve"> et immunisation</w:t>
                            </w:r>
                            <w:r w:rsidR="00C633F4" w:rsidRPr="00C633F4">
                              <w:rPr>
                                <w:rFonts w:ascii="Calibri" w:hAnsi="Calibri" w:cs="Myriad Pro Light"/>
                                <w:b/>
                                <w:color w:val="808080" w:themeColor="background1" w:themeShade="80"/>
                                <w:sz w:val="18"/>
                                <w:szCs w:val="18"/>
                                <w:lang w:val="fr-CA"/>
                              </w:rPr>
                              <w:t>s</w:t>
                            </w:r>
                            <w:r w:rsidR="00457A24" w:rsidRPr="00C633F4">
                              <w:rPr>
                                <w:rFonts w:ascii="Calibri" w:hAnsi="Calibri" w:cs="Myriad Pro Light"/>
                                <w:b/>
                                <w:color w:val="808080" w:themeColor="background1" w:themeShade="80"/>
                                <w:sz w:val="18"/>
                                <w:szCs w:val="18"/>
                                <w:lang w:val="fr-CA"/>
                              </w:rPr>
                              <w:t xml:space="preserve"> </w:t>
                            </w:r>
                          </w:p>
                          <w:p w:rsidR="00BE3BCA" w:rsidRPr="00C633F4" w:rsidRDefault="00BE3BCA" w:rsidP="00631B2A">
                            <w:pPr>
                              <w:pStyle w:val="BasicParagraph"/>
                              <w:jc w:val="right"/>
                              <w:rPr>
                                <w:rFonts w:ascii="Calibri" w:hAnsi="Calibri" w:cs="Myriad Pro Light"/>
                                <w:b/>
                                <w:color w:val="808080" w:themeColor="background1" w:themeShade="80"/>
                                <w:sz w:val="18"/>
                                <w:szCs w:val="18"/>
                                <w:lang w:val="fr-CA"/>
                              </w:rPr>
                            </w:pPr>
                            <w:r>
                              <w:rPr>
                                <w:rFonts w:ascii="Calibri" w:hAnsi="Calibri" w:cs="Myriad Pro Light"/>
                                <w:b/>
                                <w:color w:val="808080" w:themeColor="background1" w:themeShade="80"/>
                                <w:sz w:val="18"/>
                                <w:szCs w:val="18"/>
                                <w:lang w:val="fr-CA"/>
                              </w:rPr>
                              <w:t xml:space="preserve">Fax </w:t>
                            </w:r>
                            <w:r>
                              <w:rPr>
                                <w:rFonts w:ascii="Calibri" w:hAnsi="Calibri" w:cs="Myriad Pro Light"/>
                                <w:b/>
                                <w:color w:val="808080" w:themeColor="background1" w:themeShade="80"/>
                                <w:sz w:val="18"/>
                                <w:szCs w:val="18"/>
                                <w:lang w:val="fr-CA"/>
                              </w:rPr>
                              <w:t>204</w:t>
                            </w:r>
                            <w:r w:rsidR="00F51266">
                              <w:rPr>
                                <w:rFonts w:ascii="Calibri" w:hAnsi="Calibri" w:cs="Myriad Pro Light"/>
                                <w:b/>
                                <w:color w:val="808080" w:themeColor="background1" w:themeShade="80"/>
                                <w:sz w:val="18"/>
                                <w:szCs w:val="18"/>
                                <w:lang w:val="fr-CA"/>
                              </w:rPr>
                              <w:t>-</w:t>
                            </w:r>
                            <w:bookmarkStart w:id="0" w:name="_GoBack"/>
                            <w:bookmarkEnd w:id="0"/>
                            <w:r>
                              <w:rPr>
                                <w:rFonts w:ascii="Calibri" w:hAnsi="Calibri" w:cs="Myriad Pro Light"/>
                                <w:b/>
                                <w:color w:val="808080" w:themeColor="background1" w:themeShade="80"/>
                                <w:sz w:val="18"/>
                                <w:szCs w:val="18"/>
                                <w:lang w:val="fr-CA"/>
                              </w:rPr>
                              <w:t>428-2734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88.95pt;margin-top:14pt;width:340.15pt;height:59.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Gm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cW2OkOvU3B66MHNjHAMXXZMdX8vy28aCblqqNiyW6Xk0DBaQXahvelfXJ1w&#10;tAXZDB9lBWHozkgHNNaqs6WDYiBAhy49nTpjUynhkLwLkySYYVSCbTEPFvEUgqbH273S5j2THbKL&#10;DCvovEOn+3ttbDY0PbrYYEIWvG1d91vx7AAcpxOIDVetzWbhmvkzCZJ1vI6JR6L52iNBnnu3xYp4&#10;8yJczPJ3+WqVh79s3JCkDa8qJmyYo7BC8meNO0h8ksRJWlq2vLJwNiWttptVq9CegrAL97mag+Xs&#10;5j9PwxUBuLygFEYkuIsSr5jHC48UZOYliyD2gjC5S+YBSUhePKd0zwX7d0poyHAyi2aTmM5Jv+AW&#10;uO81N5p23MDoaHmX4fjkRFMrwbWoXGsN5e20viiFTf9cCmj3sdFOsFajk1rNuBndy3BSs2LeyOoJ&#10;FKwkCAxkCmMPFo1UPzAaYIRkWH/fUcUwaj8IeAVJSIidOW5DZosINurSsrm0UFECVIYNRtNyZaY5&#10;tesV3zYQaXp3Qt7Cy6m5E/U5q8N7gzHhuB1Gmp1Dl3vndR68y98AAAD//wMAUEsDBBQABgAIAAAA&#10;IQB1dD3w3AAAAAcBAAAPAAAAZHJzL2Rvd25yZXYueG1sTI/BTsMwEETvSPyDtUjcqE0pJYRsKgTi&#10;Cmqhlbi58TaJiNdR7Dbh71lOcBqtZjTztlhNvlMnGmIbGOF6ZkARV8G1XCN8vL9cZaBisuxsF5gQ&#10;vinCqjw/K2zuwshrOm1SraSEY24RmpT6XOtYNeRtnIWeWLxDGLxNcg61doMdpdx3em7MUnvbsiw0&#10;tqenhqqvzdEjbF8Pn7uFeauf/W0/hslo9vca8fJienwAlWhKf2H4xRd0KIVpH47souoQ5JGEMM9E&#10;xV1m5gbUXmKLuwx0Wej//OUPAAAA//8DAFBLAQItABQABgAIAAAAIQC2gziS/gAAAOEBAAATAAAA&#10;AAAAAAAAAAAAAAAAAABbQ29udGVudF9UeXBlc10ueG1sUEsBAi0AFAAGAAgAAAAhADj9If/WAAAA&#10;lAEAAAsAAAAAAAAAAAAAAAAALwEAAF9yZWxzLy5yZWxzUEsBAi0AFAAGAAgAAAAhAHYNUaa5AgAA&#10;wAUAAA4AAAAAAAAAAAAAAAAALgIAAGRycy9lMm9Eb2MueG1sUEsBAi0AFAAGAAgAAAAhAHV0PfDc&#10;AAAABwEAAA8AAAAAAAAAAAAAAAAAEwUAAGRycy9kb3ducmV2LnhtbFBLBQYAAAAABAAEAPMAAAAc&#10;BgAAAAA=&#10;" o:allowoverlap="f" filled="f" stroked="f">
                <v:textbox>
                  <w:txbxContent>
                    <w:p w:rsidR="00350810" w:rsidRPr="00CD0D7E" w:rsidRDefault="00350810" w:rsidP="00631B2A">
                      <w:pPr>
                        <w:pStyle w:val="BasicParagraph"/>
                        <w:jc w:val="right"/>
                        <w:rPr>
                          <w:rFonts w:ascii="Calibri" w:hAnsi="Calibri" w:cs="Myriad Pro Light"/>
                          <w:b/>
                          <w:color w:val="808080" w:themeColor="background1" w:themeShade="80"/>
                          <w:sz w:val="18"/>
                          <w:szCs w:val="18"/>
                        </w:rPr>
                      </w:pPr>
                      <w:r w:rsidRPr="00CD0D7E">
                        <w:rPr>
                          <w:rFonts w:ascii="Calibri" w:hAnsi="Calibri" w:cs="Myriad Pro Light"/>
                          <w:b/>
                          <w:color w:val="808080" w:themeColor="background1" w:themeShade="80"/>
                          <w:sz w:val="18"/>
                          <w:szCs w:val="18"/>
                          <w:highlight w:val="yellow"/>
                        </w:rPr>
                        <w:t>Address of CDC</w:t>
                      </w:r>
                      <w:r w:rsidRPr="00CD0D7E">
                        <w:rPr>
                          <w:rFonts w:ascii="Calibri" w:hAnsi="Calibri" w:cs="Myriad Pro Light"/>
                          <w:b/>
                          <w:color w:val="808080" w:themeColor="background1" w:themeShade="80"/>
                          <w:sz w:val="18"/>
                          <w:szCs w:val="18"/>
                        </w:rPr>
                        <w:t xml:space="preserve"> </w:t>
                      </w:r>
                    </w:p>
                    <w:p w:rsidR="003935BC" w:rsidRPr="00CD0D7E" w:rsidRDefault="003935BC" w:rsidP="00631B2A">
                      <w:pPr>
                        <w:pStyle w:val="BasicParagraph"/>
                        <w:jc w:val="right"/>
                        <w:rPr>
                          <w:rFonts w:ascii="Calibri" w:hAnsi="Calibri" w:cs="Myriad Pro Light"/>
                          <w:b/>
                          <w:color w:val="808080" w:themeColor="background1" w:themeShade="80"/>
                          <w:sz w:val="18"/>
                          <w:szCs w:val="18"/>
                        </w:rPr>
                      </w:pPr>
                      <w:r w:rsidRPr="00CD0D7E">
                        <w:rPr>
                          <w:rFonts w:ascii="Calibri" w:hAnsi="Calibri" w:cs="Myriad Pro Light"/>
                          <w:b/>
                          <w:color w:val="808080" w:themeColor="background1" w:themeShade="80"/>
                          <w:sz w:val="18"/>
                          <w:szCs w:val="18"/>
                        </w:rPr>
                        <w:t>Coordinator- Communicable Disease &amp; Immunization</w:t>
                      </w:r>
                    </w:p>
                    <w:p w:rsidR="00457A24" w:rsidRDefault="003935BC" w:rsidP="00631B2A">
                      <w:pPr>
                        <w:pStyle w:val="BasicParagraph"/>
                        <w:jc w:val="right"/>
                        <w:rPr>
                          <w:rFonts w:ascii="Calibri" w:hAnsi="Calibri" w:cs="Myriad Pro Light"/>
                          <w:b/>
                          <w:color w:val="808080" w:themeColor="background1" w:themeShade="80"/>
                          <w:sz w:val="18"/>
                          <w:szCs w:val="18"/>
                          <w:lang w:val="fr-CA"/>
                        </w:rPr>
                      </w:pPr>
                      <w:r w:rsidRPr="00C633F4">
                        <w:rPr>
                          <w:rFonts w:ascii="Calibri" w:hAnsi="Calibri" w:cs="Myriad Pro Light"/>
                          <w:b/>
                          <w:color w:val="808080" w:themeColor="background1" w:themeShade="80"/>
                          <w:sz w:val="18"/>
                          <w:szCs w:val="18"/>
                          <w:lang w:val="fr-CA"/>
                        </w:rPr>
                        <w:t>Coordinateur</w:t>
                      </w:r>
                      <w:r w:rsidR="00C633F4" w:rsidRPr="00C633F4">
                        <w:rPr>
                          <w:rFonts w:ascii="Calibri" w:hAnsi="Calibri" w:cs="Myriad Pro Light"/>
                          <w:b/>
                          <w:color w:val="808080" w:themeColor="background1" w:themeShade="80"/>
                          <w:sz w:val="18"/>
                          <w:szCs w:val="18"/>
                          <w:lang w:val="fr-CA"/>
                        </w:rPr>
                        <w:t xml:space="preserve"> des m</w:t>
                      </w:r>
                      <w:r w:rsidRPr="00C633F4">
                        <w:rPr>
                          <w:rFonts w:ascii="Calibri" w:hAnsi="Calibri" w:cs="Myriad Pro Light"/>
                          <w:b/>
                          <w:color w:val="808080" w:themeColor="background1" w:themeShade="80"/>
                          <w:sz w:val="18"/>
                          <w:szCs w:val="18"/>
                          <w:lang w:val="fr-CA"/>
                        </w:rPr>
                        <w:t>aladie</w:t>
                      </w:r>
                      <w:r w:rsidR="00C633F4" w:rsidRPr="00C633F4">
                        <w:rPr>
                          <w:rFonts w:ascii="Calibri" w:hAnsi="Calibri" w:cs="Myriad Pro Light"/>
                          <w:b/>
                          <w:color w:val="808080" w:themeColor="background1" w:themeShade="80"/>
                          <w:sz w:val="18"/>
                          <w:szCs w:val="18"/>
                          <w:lang w:val="fr-CA"/>
                        </w:rPr>
                        <w:t>s</w:t>
                      </w:r>
                      <w:r w:rsidRPr="00C633F4">
                        <w:rPr>
                          <w:rFonts w:ascii="Calibri" w:hAnsi="Calibri" w:cs="Myriad Pro Light"/>
                          <w:b/>
                          <w:color w:val="808080" w:themeColor="background1" w:themeShade="80"/>
                          <w:sz w:val="18"/>
                          <w:szCs w:val="18"/>
                          <w:lang w:val="fr-CA"/>
                        </w:rPr>
                        <w:t xml:space="preserve"> transmissible</w:t>
                      </w:r>
                      <w:r w:rsidR="00C633F4" w:rsidRPr="00C633F4">
                        <w:rPr>
                          <w:rFonts w:ascii="Calibri" w:hAnsi="Calibri" w:cs="Myriad Pro Light"/>
                          <w:b/>
                          <w:color w:val="808080" w:themeColor="background1" w:themeShade="80"/>
                          <w:sz w:val="18"/>
                          <w:szCs w:val="18"/>
                          <w:lang w:val="fr-CA"/>
                        </w:rPr>
                        <w:t>s</w:t>
                      </w:r>
                      <w:r w:rsidRPr="00C633F4">
                        <w:rPr>
                          <w:rFonts w:ascii="Calibri" w:hAnsi="Calibri" w:cs="Myriad Pro Light"/>
                          <w:b/>
                          <w:color w:val="808080" w:themeColor="background1" w:themeShade="80"/>
                          <w:sz w:val="18"/>
                          <w:szCs w:val="18"/>
                          <w:lang w:val="fr-CA"/>
                        </w:rPr>
                        <w:t xml:space="preserve"> et immunisation</w:t>
                      </w:r>
                      <w:r w:rsidR="00C633F4" w:rsidRPr="00C633F4">
                        <w:rPr>
                          <w:rFonts w:ascii="Calibri" w:hAnsi="Calibri" w:cs="Myriad Pro Light"/>
                          <w:b/>
                          <w:color w:val="808080" w:themeColor="background1" w:themeShade="80"/>
                          <w:sz w:val="18"/>
                          <w:szCs w:val="18"/>
                          <w:lang w:val="fr-CA"/>
                        </w:rPr>
                        <w:t>s</w:t>
                      </w:r>
                      <w:r w:rsidR="00457A24" w:rsidRPr="00C633F4">
                        <w:rPr>
                          <w:rFonts w:ascii="Calibri" w:hAnsi="Calibri" w:cs="Myriad Pro Light"/>
                          <w:b/>
                          <w:color w:val="808080" w:themeColor="background1" w:themeShade="80"/>
                          <w:sz w:val="18"/>
                          <w:szCs w:val="18"/>
                          <w:lang w:val="fr-CA"/>
                        </w:rPr>
                        <w:t xml:space="preserve"> </w:t>
                      </w:r>
                    </w:p>
                    <w:p w:rsidR="00BE3BCA" w:rsidRPr="00C633F4" w:rsidRDefault="00BE3BCA" w:rsidP="00631B2A">
                      <w:pPr>
                        <w:pStyle w:val="BasicParagraph"/>
                        <w:jc w:val="right"/>
                        <w:rPr>
                          <w:rFonts w:ascii="Calibri" w:hAnsi="Calibri" w:cs="Myriad Pro Light"/>
                          <w:b/>
                          <w:color w:val="808080" w:themeColor="background1" w:themeShade="80"/>
                          <w:sz w:val="18"/>
                          <w:szCs w:val="18"/>
                          <w:lang w:val="fr-CA"/>
                        </w:rPr>
                      </w:pPr>
                      <w:r>
                        <w:rPr>
                          <w:rFonts w:ascii="Calibri" w:hAnsi="Calibri" w:cs="Myriad Pro Light"/>
                          <w:b/>
                          <w:color w:val="808080" w:themeColor="background1" w:themeShade="80"/>
                          <w:sz w:val="18"/>
                          <w:szCs w:val="18"/>
                          <w:lang w:val="fr-CA"/>
                        </w:rPr>
                        <w:t xml:space="preserve">Fax </w:t>
                      </w:r>
                      <w:r>
                        <w:rPr>
                          <w:rFonts w:ascii="Calibri" w:hAnsi="Calibri" w:cs="Myriad Pro Light"/>
                          <w:b/>
                          <w:color w:val="808080" w:themeColor="background1" w:themeShade="80"/>
                          <w:sz w:val="18"/>
                          <w:szCs w:val="18"/>
                          <w:lang w:val="fr-CA"/>
                        </w:rPr>
                        <w:t>204</w:t>
                      </w:r>
                      <w:r w:rsidR="00F51266">
                        <w:rPr>
                          <w:rFonts w:ascii="Calibri" w:hAnsi="Calibri" w:cs="Myriad Pro Light"/>
                          <w:b/>
                          <w:color w:val="808080" w:themeColor="background1" w:themeShade="80"/>
                          <w:sz w:val="18"/>
                          <w:szCs w:val="18"/>
                          <w:lang w:val="fr-CA"/>
                        </w:rPr>
                        <w:t>-</w:t>
                      </w:r>
                      <w:bookmarkStart w:id="1" w:name="_GoBack"/>
                      <w:bookmarkEnd w:id="1"/>
                      <w:r>
                        <w:rPr>
                          <w:rFonts w:ascii="Calibri" w:hAnsi="Calibri" w:cs="Myriad Pro Light"/>
                          <w:b/>
                          <w:color w:val="808080" w:themeColor="background1" w:themeShade="80"/>
                          <w:sz w:val="18"/>
                          <w:szCs w:val="18"/>
                          <w:lang w:val="fr-CA"/>
                        </w:rPr>
                        <w:t>428-2734</w:t>
                      </w:r>
                    </w:p>
                  </w:txbxContent>
                </v:textbox>
                <w10:wrap anchorx="margin"/>
                <w10:anchorlock/>
              </v:shape>
            </w:pict>
          </mc:Fallback>
        </mc:AlternateContent>
      </w:r>
    </w:p>
    <w:p w:rsidR="0047506E" w:rsidRDefault="00C633F4" w:rsidP="0048550B">
      <w:pPr>
        <w:rPr>
          <w:sz w:val="28"/>
        </w:rPr>
      </w:pPr>
      <w:r w:rsidRPr="00807434">
        <w:rPr>
          <w:noProof/>
          <w:lang w:val="en-US"/>
        </w:rPr>
        <mc:AlternateContent>
          <mc:Choice Requires="wps">
            <w:drawing>
              <wp:anchor distT="0" distB="0" distL="114300" distR="114300" simplePos="0" relativeHeight="251661824" behindDoc="1" locked="0" layoutInCell="1" allowOverlap="0" wp14:anchorId="7D1232A5" wp14:editId="3E2DCC04">
                <wp:simplePos x="0" y="0"/>
                <wp:positionH relativeFrom="page">
                  <wp:posOffset>670179</wp:posOffset>
                </wp:positionH>
                <wp:positionV relativeFrom="page">
                  <wp:posOffset>1359585</wp:posOffset>
                </wp:positionV>
                <wp:extent cx="2212340" cy="356235"/>
                <wp:effectExtent l="0" t="0" r="0" b="5715"/>
                <wp:wrapTight wrapText="bothSides">
                  <wp:wrapPolygon edited="0">
                    <wp:start x="372" y="0"/>
                    <wp:lineTo x="372" y="20791"/>
                    <wp:lineTo x="21017" y="20791"/>
                    <wp:lineTo x="21017" y="0"/>
                    <wp:lineTo x="372"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434" w:rsidRPr="00545EB6" w:rsidRDefault="00807434" w:rsidP="00807434">
                            <w:pPr>
                              <w:autoSpaceDE w:val="0"/>
                              <w:autoSpaceDN w:val="0"/>
                              <w:adjustRightInd w:val="0"/>
                              <w:spacing w:after="0" w:line="240" w:lineRule="auto"/>
                              <w:textAlignment w:val="center"/>
                              <w:rPr>
                                <w:b/>
                                <w:color w:val="808080"/>
                                <w:sz w:val="20"/>
                                <w:szCs w:val="18"/>
                              </w:rPr>
                            </w:pPr>
                            <w:r w:rsidRPr="00545EB6">
                              <w:rPr>
                                <w:b/>
                                <w:color w:val="808080"/>
                                <w:sz w:val="20"/>
                                <w:szCs w:val="18"/>
                              </w:rPr>
                              <w:t>URGENT ___</w:t>
                            </w:r>
                            <w:r w:rsidRPr="00545EB6">
                              <w:rPr>
                                <w:b/>
                                <w:color w:val="808080"/>
                                <w:sz w:val="20"/>
                                <w:szCs w:val="18"/>
                              </w:rPr>
                              <w:tab/>
                              <w:t xml:space="preserve">CONFIDENTIAL </w:t>
                            </w:r>
                            <w:r w:rsidR="000F24A1" w:rsidRPr="000F24A1">
                              <w:rPr>
                                <w:b/>
                                <w:color w:val="808080"/>
                                <w:sz w:val="20"/>
                                <w:szCs w:val="18"/>
                                <w:u w:val="single"/>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232A5" id="_x0000_s1028" type="#_x0000_t202" style="position:absolute;margin-left:52.75pt;margin-top:107.05pt;width:174.2pt;height:28.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X3uA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THXGQWXg9DCAm97DMXTZMlXDvai+KsTFsiV8Q2+lFGNLSQ3Z+eame3Z1&#10;wlEGZD1+EDWEIVstLNC+kb0pHRQDATp06enUGZNKBYdB4AezEEwV2GZRHMwiG4Jkx9uDVPodFT0y&#10;ixxL6LxFJ7t7pU02JDu6mGBclKzrbPc7fnEAjtMJxIarxmaysM38kXrpKlkloRMG8coJvaJwbstl&#10;6MSlP4+KWbFcFv5PE9cPs5bVNeUmzFFYfvhnjTtIfJLESVpKdKw2cCYlJTfrZSfRjoCwS/sdCnLm&#10;5l6mYYsAXF5Q8oPQuwtSp4yTuROWYeSkcy9xPD+9S2MvTMOivKR0zzj9d0pozHEaBdEkpt9y8+z3&#10;mhvJeqZhdHSsz3FyciKZkeCK17a1mrBuWp+VwqT/XApo97HRVrBGo5Na9X69ty8jMNGNmNeifgIF&#10;SwECAy3C2INFK+R3jEYYITlW37ZEUoy69xxeQeqHRrLabsJoHsBGnlvW5xbCK4DKscZoWi71NKe2&#10;g2SbFiJN746LW3g5DbOifs7q8N5gTFhuh5Fm5tD53no9D97FLwAAAP//AwBQSwMEFAAGAAgAAAAh&#10;AJHbJ0LeAAAACwEAAA8AAABkcnMvZG93bnJldi54bWxMj8FOwzAMhu9IvENkJG4saWkHK00nBOIK&#10;YgMkblnjtRWNUzXZWt5+3gmOv/3p9+dyPbteHHEMnScNyUKBQKq97ajR8LF9ubkHEaIha3pPqOEX&#10;A6yry4vSFNZP9I7HTWwEl1AojIY2xqGQMtQtOhMWfkDi3d6PzkSOYyPtaCYud71MlVpKZzriC60Z&#10;8KnF+mdzcBo+X/ffX5l6a55dPkx+VpLcSmp9fTU/PoCIOMc/GM76rA4VO+38gWwQPWeV54xqSJMs&#10;AcFElt+uQOx4cqdSkFUp//9QnQAAAP//AwBQSwECLQAUAAYACAAAACEAtoM4kv4AAADhAQAAEwAA&#10;AAAAAAAAAAAAAAAAAAAAW0NvbnRlbnRfVHlwZXNdLnhtbFBLAQItABQABgAIAAAAIQA4/SH/1gAA&#10;AJQBAAALAAAAAAAAAAAAAAAAAC8BAABfcmVscy8ucmVsc1BLAQItABQABgAIAAAAIQBowwX3uAIA&#10;AMAFAAAOAAAAAAAAAAAAAAAAAC4CAABkcnMvZTJvRG9jLnhtbFBLAQItABQABgAIAAAAIQCR2ydC&#10;3gAAAAsBAAAPAAAAAAAAAAAAAAAAABIFAABkcnMvZG93bnJldi54bWxQSwUGAAAAAAQABADzAAAA&#10;HQYAAAAA&#10;" o:allowoverlap="f" filled="f" stroked="f">
                <v:textbox>
                  <w:txbxContent>
                    <w:p w:rsidR="00807434" w:rsidRPr="00545EB6" w:rsidRDefault="00807434" w:rsidP="00807434">
                      <w:pPr>
                        <w:autoSpaceDE w:val="0"/>
                        <w:autoSpaceDN w:val="0"/>
                        <w:adjustRightInd w:val="0"/>
                        <w:spacing w:after="0" w:line="240" w:lineRule="auto"/>
                        <w:textAlignment w:val="center"/>
                        <w:rPr>
                          <w:b/>
                          <w:color w:val="808080"/>
                          <w:sz w:val="20"/>
                          <w:szCs w:val="18"/>
                        </w:rPr>
                      </w:pPr>
                      <w:r w:rsidRPr="00545EB6">
                        <w:rPr>
                          <w:b/>
                          <w:color w:val="808080"/>
                          <w:sz w:val="20"/>
                          <w:szCs w:val="18"/>
                        </w:rPr>
                        <w:t>URGENT ___</w:t>
                      </w:r>
                      <w:r w:rsidRPr="00545EB6">
                        <w:rPr>
                          <w:b/>
                          <w:color w:val="808080"/>
                          <w:sz w:val="20"/>
                          <w:szCs w:val="18"/>
                        </w:rPr>
                        <w:tab/>
                        <w:t xml:space="preserve">CONFIDENTIAL </w:t>
                      </w:r>
                      <w:r w:rsidR="000F24A1" w:rsidRPr="000F24A1">
                        <w:rPr>
                          <w:b/>
                          <w:color w:val="808080"/>
                          <w:sz w:val="20"/>
                          <w:szCs w:val="18"/>
                          <w:u w:val="single"/>
                        </w:rPr>
                        <w:t>X</w:t>
                      </w:r>
                    </w:p>
                  </w:txbxContent>
                </v:textbox>
                <w10:wrap type="tight" anchorx="page" anchory="page"/>
              </v:shape>
            </w:pict>
          </mc:Fallback>
        </mc:AlternateContent>
      </w:r>
    </w:p>
    <w:tbl>
      <w:tblPr>
        <w:tblpPr w:leftFromText="144" w:rightFromText="144" w:topFromText="288" w:vertAnchor="text" w:horzAnchor="margin" w:tblpY="190"/>
        <w:tblW w:w="0" w:type="auto"/>
        <w:tblBorders>
          <w:top w:val="single" w:sz="2" w:space="0" w:color="auto"/>
          <w:bottom w:val="single" w:sz="2" w:space="0" w:color="auto"/>
        </w:tblBorders>
        <w:tblLook w:val="04A0" w:firstRow="1" w:lastRow="0" w:firstColumn="1" w:lastColumn="0" w:noHBand="0" w:noVBand="1"/>
      </w:tblPr>
      <w:tblGrid>
        <w:gridCol w:w="1995"/>
        <w:gridCol w:w="4333"/>
        <w:gridCol w:w="1076"/>
        <w:gridCol w:w="2878"/>
      </w:tblGrid>
      <w:tr w:rsidR="00CB4340" w:rsidRPr="00350B68" w:rsidTr="00CB4340">
        <w:trPr>
          <w:trHeight w:val="350"/>
        </w:trPr>
        <w:tc>
          <w:tcPr>
            <w:tcW w:w="1995" w:type="dxa"/>
          </w:tcPr>
          <w:p w:rsidR="00CB4340" w:rsidRPr="00950033" w:rsidRDefault="00CB4340" w:rsidP="00CB4340">
            <w:pPr>
              <w:spacing w:before="60" w:after="0" w:line="240" w:lineRule="auto"/>
              <w:rPr>
                <w:color w:val="808080"/>
              </w:rPr>
            </w:pPr>
            <w:r w:rsidRPr="00950033">
              <w:rPr>
                <w:rFonts w:cs="Calibri"/>
                <w:b/>
                <w:color w:val="808080"/>
                <w:sz w:val="20"/>
                <w:szCs w:val="20"/>
                <w:lang w:val="en-US"/>
              </w:rPr>
              <w:t xml:space="preserve">TO/DESTINATAIRE:  </w:t>
            </w:r>
          </w:p>
        </w:tc>
        <w:tc>
          <w:tcPr>
            <w:tcW w:w="8287" w:type="dxa"/>
            <w:gridSpan w:val="3"/>
          </w:tcPr>
          <w:p w:rsidR="00CB4340" w:rsidRPr="00D35B6E" w:rsidRDefault="00CB4340" w:rsidP="00CB4340">
            <w:pPr>
              <w:spacing w:before="60" w:after="0" w:line="240" w:lineRule="auto"/>
              <w:rPr>
                <w:b/>
                <w:sz w:val="20"/>
                <w:szCs w:val="20"/>
              </w:rPr>
            </w:pPr>
          </w:p>
        </w:tc>
      </w:tr>
      <w:tr w:rsidR="00CB4340" w:rsidRPr="00350B68" w:rsidTr="00CB4340">
        <w:trPr>
          <w:trHeight w:val="356"/>
        </w:trPr>
        <w:tc>
          <w:tcPr>
            <w:tcW w:w="1995" w:type="dxa"/>
          </w:tcPr>
          <w:p w:rsidR="00CB4340" w:rsidRPr="00950033" w:rsidRDefault="00CB4340" w:rsidP="00CB4340">
            <w:pPr>
              <w:spacing w:after="0" w:line="240" w:lineRule="auto"/>
              <w:rPr>
                <w:color w:val="808080"/>
              </w:rPr>
            </w:pPr>
            <w:r w:rsidRPr="00950033">
              <w:rPr>
                <w:rFonts w:cs="Calibri"/>
                <w:b/>
                <w:color w:val="808080"/>
                <w:sz w:val="20"/>
                <w:szCs w:val="20"/>
                <w:lang w:val="en-US"/>
              </w:rPr>
              <w:t xml:space="preserve">CC :  </w:t>
            </w:r>
          </w:p>
        </w:tc>
        <w:tc>
          <w:tcPr>
            <w:tcW w:w="8287" w:type="dxa"/>
            <w:gridSpan w:val="3"/>
          </w:tcPr>
          <w:p w:rsidR="00CB4340" w:rsidRPr="0027095E" w:rsidRDefault="00CB4340" w:rsidP="00CB4340">
            <w:pPr>
              <w:spacing w:after="0" w:line="240" w:lineRule="auto"/>
              <w:rPr>
                <w:b/>
                <w:i/>
                <w:sz w:val="20"/>
              </w:rPr>
            </w:pPr>
          </w:p>
        </w:tc>
      </w:tr>
      <w:tr w:rsidR="00CB4340" w:rsidRPr="00350B68" w:rsidTr="00CB4340">
        <w:trPr>
          <w:trHeight w:val="357"/>
        </w:trPr>
        <w:tc>
          <w:tcPr>
            <w:tcW w:w="1995" w:type="dxa"/>
          </w:tcPr>
          <w:p w:rsidR="00CB4340" w:rsidRPr="00950033" w:rsidRDefault="00CB4340" w:rsidP="00CB4340">
            <w:pPr>
              <w:spacing w:after="0" w:line="240" w:lineRule="auto"/>
              <w:rPr>
                <w:color w:val="808080"/>
              </w:rPr>
            </w:pPr>
            <w:r w:rsidRPr="00950033">
              <w:rPr>
                <w:rFonts w:cs="Calibri"/>
                <w:b/>
                <w:color w:val="808080"/>
                <w:sz w:val="20"/>
                <w:szCs w:val="20"/>
                <w:lang w:val="en-US"/>
              </w:rPr>
              <w:t xml:space="preserve">FROM/EXPÉDITEUR :  </w:t>
            </w:r>
          </w:p>
        </w:tc>
        <w:tc>
          <w:tcPr>
            <w:tcW w:w="4333" w:type="dxa"/>
          </w:tcPr>
          <w:p w:rsidR="00CB4340" w:rsidRPr="00C633F4" w:rsidRDefault="00CB4340" w:rsidP="00CB4340">
            <w:pPr>
              <w:spacing w:after="0" w:line="240" w:lineRule="auto"/>
              <w:rPr>
                <w:b/>
                <w:sz w:val="20"/>
              </w:rPr>
            </w:pPr>
          </w:p>
        </w:tc>
        <w:tc>
          <w:tcPr>
            <w:tcW w:w="1076" w:type="dxa"/>
          </w:tcPr>
          <w:p w:rsidR="00CB4340" w:rsidRPr="00D35B6E" w:rsidRDefault="00CB4340" w:rsidP="00CB4340">
            <w:pPr>
              <w:spacing w:after="0" w:line="240" w:lineRule="auto"/>
              <w:rPr>
                <w:b/>
                <w:sz w:val="20"/>
              </w:rPr>
            </w:pPr>
            <w:r w:rsidRPr="00950033">
              <w:rPr>
                <w:rFonts w:cs="Calibri"/>
                <w:b/>
                <w:color w:val="808080"/>
                <w:sz w:val="20"/>
                <w:szCs w:val="20"/>
                <w:lang w:val="en-US"/>
              </w:rPr>
              <w:t>FAX #:</w:t>
            </w:r>
          </w:p>
        </w:tc>
        <w:tc>
          <w:tcPr>
            <w:tcW w:w="2878" w:type="dxa"/>
          </w:tcPr>
          <w:p w:rsidR="00CB4340" w:rsidRPr="00D35B6E" w:rsidRDefault="00CB4340" w:rsidP="00CB4340">
            <w:pPr>
              <w:spacing w:after="0" w:line="240" w:lineRule="auto"/>
              <w:rPr>
                <w:b/>
                <w:sz w:val="20"/>
              </w:rPr>
            </w:pPr>
          </w:p>
        </w:tc>
      </w:tr>
      <w:tr w:rsidR="00CB4340" w:rsidRPr="00350B68" w:rsidTr="00CB4340">
        <w:trPr>
          <w:trHeight w:val="357"/>
        </w:trPr>
        <w:tc>
          <w:tcPr>
            <w:tcW w:w="1995" w:type="dxa"/>
          </w:tcPr>
          <w:p w:rsidR="00CB4340" w:rsidRPr="00950033" w:rsidRDefault="00CB4340" w:rsidP="00CB4340">
            <w:pPr>
              <w:autoSpaceDE w:val="0"/>
              <w:autoSpaceDN w:val="0"/>
              <w:adjustRightInd w:val="0"/>
              <w:spacing w:after="0" w:line="240" w:lineRule="auto"/>
              <w:ind w:left="677" w:hanging="677"/>
              <w:textAlignment w:val="center"/>
              <w:rPr>
                <w:rFonts w:cs="Calibri"/>
                <w:b/>
                <w:color w:val="808080"/>
                <w:sz w:val="20"/>
                <w:szCs w:val="20"/>
                <w:lang w:val="en-US"/>
              </w:rPr>
            </w:pPr>
            <w:r w:rsidRPr="00950033">
              <w:rPr>
                <w:rFonts w:cs="Calibri"/>
                <w:b/>
                <w:color w:val="808080"/>
                <w:sz w:val="20"/>
                <w:szCs w:val="20"/>
                <w:lang w:val="en-US"/>
              </w:rPr>
              <w:t xml:space="preserve">DATE : </w:t>
            </w:r>
          </w:p>
        </w:tc>
        <w:tc>
          <w:tcPr>
            <w:tcW w:w="4333" w:type="dxa"/>
          </w:tcPr>
          <w:sdt>
            <w:sdtPr>
              <w:rPr>
                <w:sz w:val="20"/>
              </w:rPr>
              <w:alias w:val="Date"/>
              <w:tag w:val="Date"/>
              <w:id w:val="1906188179"/>
              <w:placeholder>
                <w:docPart w:val="DefaultPlaceholder_-1854013437"/>
              </w:placeholder>
              <w:showingPlcHdr/>
              <w:date w:fullDate="2023-08-09T00:00:00Z">
                <w:dateFormat w:val="yyyy-MMMM-dd"/>
                <w:lid w:val="en-US"/>
                <w:storeMappedDataAs w:val="dateTime"/>
                <w:calendar w:val="gregorian"/>
              </w:date>
            </w:sdtPr>
            <w:sdtEndPr/>
            <w:sdtContent>
              <w:p w:rsidR="00CB4340" w:rsidRPr="00350B68" w:rsidRDefault="00350810" w:rsidP="00CB4340">
                <w:pPr>
                  <w:autoSpaceDE w:val="0"/>
                  <w:autoSpaceDN w:val="0"/>
                  <w:adjustRightInd w:val="0"/>
                  <w:spacing w:after="0" w:line="240" w:lineRule="auto"/>
                  <w:ind w:left="677" w:hanging="677"/>
                  <w:textAlignment w:val="center"/>
                  <w:rPr>
                    <w:rFonts w:cs="Calibri"/>
                    <w:b/>
                    <w:sz w:val="20"/>
                    <w:szCs w:val="20"/>
                    <w:lang w:val="en-US"/>
                  </w:rPr>
                </w:pPr>
                <w:r w:rsidRPr="00A50BF2">
                  <w:rPr>
                    <w:rStyle w:val="PlaceholderText"/>
                  </w:rPr>
                  <w:t>Click or tap to enter a date.</w:t>
                </w:r>
              </w:p>
            </w:sdtContent>
          </w:sdt>
        </w:tc>
        <w:tc>
          <w:tcPr>
            <w:tcW w:w="1076" w:type="dxa"/>
          </w:tcPr>
          <w:p w:rsidR="00CB4340" w:rsidRPr="00950033" w:rsidRDefault="00CB4340" w:rsidP="00CB4340">
            <w:pPr>
              <w:spacing w:after="0" w:line="240" w:lineRule="auto"/>
              <w:rPr>
                <w:color w:val="808080"/>
              </w:rPr>
            </w:pPr>
            <w:r w:rsidRPr="00950033">
              <w:rPr>
                <w:rFonts w:cs="Calibri"/>
                <w:b/>
                <w:color w:val="808080"/>
                <w:sz w:val="20"/>
                <w:szCs w:val="20"/>
                <w:lang w:val="en-US"/>
              </w:rPr>
              <w:t xml:space="preserve">PAGE(s) : </w:t>
            </w:r>
          </w:p>
        </w:tc>
        <w:tc>
          <w:tcPr>
            <w:tcW w:w="2878" w:type="dxa"/>
          </w:tcPr>
          <w:p w:rsidR="00CB4340" w:rsidRPr="00D35B6E" w:rsidRDefault="00CB4340" w:rsidP="00CB4340">
            <w:pPr>
              <w:spacing w:after="0" w:line="240" w:lineRule="auto"/>
              <w:rPr>
                <w:b/>
                <w:sz w:val="20"/>
              </w:rPr>
            </w:pPr>
          </w:p>
        </w:tc>
      </w:tr>
      <w:tr w:rsidR="00CB4340" w:rsidRPr="00350B68" w:rsidTr="00CB4340">
        <w:trPr>
          <w:trHeight w:val="281"/>
        </w:trPr>
        <w:tc>
          <w:tcPr>
            <w:tcW w:w="1995" w:type="dxa"/>
          </w:tcPr>
          <w:p w:rsidR="00CB4340" w:rsidRPr="00950033" w:rsidRDefault="00CB4340" w:rsidP="00CB4340">
            <w:pPr>
              <w:spacing w:after="0" w:line="240" w:lineRule="auto"/>
              <w:rPr>
                <w:color w:val="808080"/>
              </w:rPr>
            </w:pPr>
            <w:r w:rsidRPr="00950033">
              <w:rPr>
                <w:rFonts w:cs="Calibri"/>
                <w:b/>
                <w:color w:val="808080"/>
                <w:sz w:val="20"/>
                <w:szCs w:val="20"/>
                <w:lang w:val="en-US"/>
              </w:rPr>
              <w:t xml:space="preserve">SUBJECT/OBJET : </w:t>
            </w:r>
          </w:p>
        </w:tc>
        <w:tc>
          <w:tcPr>
            <w:tcW w:w="8287" w:type="dxa"/>
            <w:gridSpan w:val="3"/>
          </w:tcPr>
          <w:p w:rsidR="00CB4340" w:rsidRPr="0027095E" w:rsidRDefault="00CB4340" w:rsidP="00CB4340">
            <w:pPr>
              <w:spacing w:after="0" w:line="240" w:lineRule="auto"/>
              <w:rPr>
                <w:b/>
                <w:sz w:val="20"/>
              </w:rPr>
            </w:pPr>
            <w:r w:rsidRPr="0027095E">
              <w:rPr>
                <w:b/>
                <w:sz w:val="20"/>
              </w:rPr>
              <w:t>Administration of Rabies Immune Globulin and Rabies Vaccine</w:t>
            </w:r>
          </w:p>
        </w:tc>
      </w:tr>
    </w:tbl>
    <w:p w:rsidR="003C476D" w:rsidRPr="003C476D" w:rsidRDefault="003C476D" w:rsidP="003C476D">
      <w:pPr>
        <w:spacing w:after="0"/>
        <w:rPr>
          <w:rFonts w:asciiTheme="minorHAnsi" w:hAnsiTheme="minorHAnsi" w:cstheme="minorHAnsi"/>
          <w:b/>
          <w:sz w:val="12"/>
          <w:szCs w:val="12"/>
        </w:rPr>
      </w:pPr>
    </w:p>
    <w:p w:rsidR="0027095E" w:rsidRPr="00A8752B" w:rsidRDefault="0027095E" w:rsidP="003C476D">
      <w:pPr>
        <w:spacing w:after="0"/>
        <w:rPr>
          <w:rFonts w:asciiTheme="minorHAnsi" w:hAnsiTheme="minorHAnsi" w:cstheme="minorHAnsi"/>
          <w:b/>
        </w:rPr>
      </w:pPr>
      <w:r w:rsidRPr="00A8752B">
        <w:rPr>
          <w:rFonts w:asciiTheme="minorHAnsi" w:hAnsiTheme="minorHAnsi" w:cstheme="minorHAnsi"/>
          <w:b/>
        </w:rPr>
        <w:t>Client Name:</w:t>
      </w:r>
      <w:r w:rsidR="00EE5FF1">
        <w:rPr>
          <w:rFonts w:asciiTheme="minorHAnsi" w:hAnsiTheme="minorHAnsi" w:cstheme="minorHAnsi"/>
          <w:b/>
        </w:rPr>
        <w:t xml:space="preserve"> </w:t>
      </w:r>
      <w:r w:rsidR="00CC32F1">
        <w:rPr>
          <w:rFonts w:asciiTheme="minorHAnsi" w:hAnsiTheme="minorHAnsi" w:cstheme="minorHAnsi"/>
          <w:b/>
        </w:rPr>
        <w:t xml:space="preserve"> </w:t>
      </w:r>
      <w:r w:rsidRPr="00A8752B">
        <w:rPr>
          <w:rFonts w:asciiTheme="minorHAnsi" w:hAnsiTheme="minorHAnsi" w:cstheme="minorHAnsi"/>
          <w:b/>
        </w:rPr>
        <w:t>DOB:</w:t>
      </w:r>
      <w:r w:rsidR="00911D03">
        <w:rPr>
          <w:rFonts w:asciiTheme="minorHAnsi" w:hAnsiTheme="minorHAnsi" w:cstheme="minorHAnsi"/>
          <w:b/>
        </w:rPr>
        <w:t xml:space="preserve"> </w:t>
      </w:r>
      <w:r w:rsidRPr="00A8752B">
        <w:rPr>
          <w:rFonts w:asciiTheme="minorHAnsi" w:hAnsiTheme="minorHAnsi" w:cstheme="minorHAnsi"/>
          <w:b/>
        </w:rPr>
        <w:t>PHIN:</w:t>
      </w:r>
    </w:p>
    <w:p w:rsidR="003C476D" w:rsidRPr="00A8752B" w:rsidRDefault="003C476D" w:rsidP="003C476D">
      <w:pPr>
        <w:spacing w:after="0"/>
        <w:rPr>
          <w:rFonts w:asciiTheme="minorHAnsi" w:hAnsiTheme="minorHAnsi" w:cstheme="minorHAnsi"/>
          <w:b/>
          <w:sz w:val="12"/>
          <w:szCs w:val="12"/>
        </w:rPr>
      </w:pPr>
    </w:p>
    <w:p w:rsidR="0027095E" w:rsidRPr="00A8752B" w:rsidRDefault="0027095E" w:rsidP="003C476D">
      <w:pPr>
        <w:spacing w:after="0"/>
        <w:rPr>
          <w:rFonts w:asciiTheme="minorHAnsi" w:hAnsiTheme="minorHAnsi" w:cstheme="minorHAnsi"/>
        </w:rPr>
      </w:pPr>
      <w:r w:rsidRPr="00A8752B">
        <w:rPr>
          <w:rFonts w:asciiTheme="minorHAnsi" w:hAnsiTheme="minorHAnsi" w:cstheme="minorHAnsi"/>
        </w:rPr>
        <w:t>This client has sustained an animal exposure and Public Health recommen</w:t>
      </w:r>
      <w:r w:rsidR="005A75EC" w:rsidRPr="00A8752B">
        <w:rPr>
          <w:rFonts w:asciiTheme="minorHAnsi" w:hAnsiTheme="minorHAnsi" w:cstheme="minorHAnsi"/>
        </w:rPr>
        <w:t xml:space="preserve">ds </w:t>
      </w:r>
      <w:r w:rsidR="005A75EC" w:rsidRPr="00A8752B">
        <w:rPr>
          <w:rFonts w:asciiTheme="minorHAnsi" w:hAnsiTheme="minorHAnsi" w:cstheme="minorHAnsi"/>
          <w:b/>
        </w:rPr>
        <w:t>Rabies Immune Globulin</w:t>
      </w:r>
      <w:r w:rsidR="005A75EC" w:rsidRPr="00A8752B">
        <w:rPr>
          <w:rFonts w:asciiTheme="minorHAnsi" w:hAnsiTheme="minorHAnsi" w:cstheme="minorHAnsi"/>
        </w:rPr>
        <w:t xml:space="preserve"> (</w:t>
      </w:r>
      <w:proofErr w:type="spellStart"/>
      <w:r w:rsidR="005A75EC" w:rsidRPr="00A8752B">
        <w:rPr>
          <w:rFonts w:asciiTheme="minorHAnsi" w:hAnsiTheme="minorHAnsi" w:cstheme="minorHAnsi"/>
        </w:rPr>
        <w:t>RabIg</w:t>
      </w:r>
      <w:proofErr w:type="spellEnd"/>
      <w:r w:rsidRPr="00A8752B">
        <w:rPr>
          <w:rFonts w:asciiTheme="minorHAnsi" w:hAnsiTheme="minorHAnsi" w:cstheme="minorHAnsi"/>
        </w:rPr>
        <w:t xml:space="preserve">) for immediate protection and </w:t>
      </w:r>
      <w:r w:rsidR="00150FE5" w:rsidRPr="00A8752B">
        <w:rPr>
          <w:rFonts w:asciiTheme="minorHAnsi" w:hAnsiTheme="minorHAnsi" w:cstheme="minorHAnsi"/>
        </w:rPr>
        <w:t xml:space="preserve">a series of 4 doses of </w:t>
      </w:r>
      <w:r w:rsidRPr="00A8752B">
        <w:rPr>
          <w:rFonts w:asciiTheme="minorHAnsi" w:hAnsiTheme="minorHAnsi" w:cstheme="minorHAnsi"/>
          <w:b/>
        </w:rPr>
        <w:t>Rabies Vaccine</w:t>
      </w:r>
      <w:r w:rsidRPr="00A8752B">
        <w:rPr>
          <w:rFonts w:asciiTheme="minorHAnsi" w:hAnsiTheme="minorHAnsi" w:cstheme="minorHAnsi"/>
        </w:rPr>
        <w:t xml:space="preserve"> </w:t>
      </w:r>
      <w:r w:rsidR="006A4F38" w:rsidRPr="00A8752B">
        <w:rPr>
          <w:rFonts w:asciiTheme="minorHAnsi" w:hAnsiTheme="minorHAnsi" w:cstheme="minorHAnsi"/>
        </w:rPr>
        <w:t xml:space="preserve">over 14 days </w:t>
      </w:r>
      <w:r w:rsidRPr="00A8752B">
        <w:rPr>
          <w:rFonts w:asciiTheme="minorHAnsi" w:hAnsiTheme="minorHAnsi" w:cstheme="minorHAnsi"/>
        </w:rPr>
        <w:t>for long-term protection.</w:t>
      </w:r>
    </w:p>
    <w:p w:rsidR="0005125C" w:rsidRPr="00A8752B" w:rsidRDefault="0005125C" w:rsidP="003C476D">
      <w:pPr>
        <w:spacing w:after="0"/>
        <w:rPr>
          <w:rFonts w:asciiTheme="minorHAnsi" w:hAnsiTheme="minorHAnsi" w:cstheme="minorHAnsi"/>
          <w:sz w:val="12"/>
          <w:szCs w:val="12"/>
        </w:rPr>
      </w:pPr>
    </w:p>
    <w:p w:rsidR="0027095E" w:rsidRPr="00A8752B" w:rsidRDefault="006A4F38" w:rsidP="003C476D">
      <w:pPr>
        <w:spacing w:after="0"/>
        <w:rPr>
          <w:rFonts w:asciiTheme="minorHAnsi" w:hAnsiTheme="minorHAnsi" w:cstheme="minorHAnsi"/>
        </w:rPr>
      </w:pPr>
      <w:r w:rsidRPr="00A8752B">
        <w:rPr>
          <w:rFonts w:asciiTheme="minorHAnsi" w:hAnsiTheme="minorHAnsi" w:cstheme="minorHAnsi"/>
          <w:b/>
        </w:rPr>
        <w:t xml:space="preserve">STEP 1: </w:t>
      </w:r>
      <w:r w:rsidR="0027095E" w:rsidRPr="00A8752B">
        <w:rPr>
          <w:rFonts w:asciiTheme="minorHAnsi" w:hAnsiTheme="minorHAnsi" w:cstheme="minorHAnsi"/>
          <w:b/>
        </w:rPr>
        <w:t>Weigh the client upon arrival</w:t>
      </w:r>
      <w:r w:rsidR="00372E8F" w:rsidRPr="00A8752B">
        <w:rPr>
          <w:rFonts w:asciiTheme="minorHAnsi" w:hAnsiTheme="minorHAnsi" w:cstheme="minorHAnsi"/>
        </w:rPr>
        <w:t xml:space="preserve"> to</w:t>
      </w:r>
      <w:r w:rsidR="0027095E" w:rsidRPr="00A8752B">
        <w:rPr>
          <w:rFonts w:asciiTheme="minorHAnsi" w:hAnsiTheme="minorHAnsi" w:cstheme="minorHAnsi"/>
        </w:rPr>
        <w:t xml:space="preserve"> accurate</w:t>
      </w:r>
      <w:r w:rsidR="00372E8F" w:rsidRPr="00A8752B">
        <w:rPr>
          <w:rFonts w:asciiTheme="minorHAnsi" w:hAnsiTheme="minorHAnsi" w:cstheme="minorHAnsi"/>
        </w:rPr>
        <w:t>ly</w:t>
      </w:r>
      <w:r w:rsidR="005A75EC" w:rsidRPr="00A8752B">
        <w:rPr>
          <w:rFonts w:asciiTheme="minorHAnsi" w:hAnsiTheme="minorHAnsi" w:cstheme="minorHAnsi"/>
        </w:rPr>
        <w:t xml:space="preserve"> calculate</w:t>
      </w:r>
      <w:r w:rsidR="0027095E" w:rsidRPr="00A8752B">
        <w:rPr>
          <w:rFonts w:asciiTheme="minorHAnsi" w:hAnsiTheme="minorHAnsi" w:cstheme="minorHAnsi"/>
        </w:rPr>
        <w:t xml:space="preserve"> dose of </w:t>
      </w:r>
      <w:proofErr w:type="spellStart"/>
      <w:r w:rsidR="0027095E" w:rsidRPr="00A8752B">
        <w:rPr>
          <w:rFonts w:asciiTheme="minorHAnsi" w:hAnsiTheme="minorHAnsi" w:cstheme="minorHAnsi"/>
        </w:rPr>
        <w:t>RabIg</w:t>
      </w:r>
      <w:proofErr w:type="spellEnd"/>
      <w:r w:rsidR="0027095E" w:rsidRPr="00A8752B">
        <w:rPr>
          <w:rFonts w:asciiTheme="minorHAnsi" w:hAnsiTheme="minorHAnsi" w:cstheme="minorHAnsi"/>
        </w:rPr>
        <w:t xml:space="preserve"> required</w:t>
      </w:r>
      <w:r w:rsidR="00372E8F" w:rsidRPr="00A8752B">
        <w:rPr>
          <w:rFonts w:asciiTheme="minorHAnsi" w:hAnsiTheme="minorHAnsi" w:cstheme="minorHAnsi"/>
        </w:rPr>
        <w:t xml:space="preserve"> </w:t>
      </w:r>
      <w:r w:rsidR="00372E8F" w:rsidRPr="00A8752B">
        <w:rPr>
          <w:rFonts w:asciiTheme="minorHAnsi" w:hAnsiTheme="minorHAnsi" w:cstheme="minorHAnsi"/>
          <w:highlight w:val="yellow"/>
        </w:rPr>
        <w:t>(</w:t>
      </w:r>
      <w:r w:rsidR="00372E8F" w:rsidRPr="00A8752B">
        <w:rPr>
          <w:rFonts w:asciiTheme="minorHAnsi" w:hAnsiTheme="minorHAnsi" w:cstheme="minorHAnsi"/>
          <w:i/>
          <w:highlight w:val="yellow"/>
        </w:rPr>
        <w:t xml:space="preserve">ER Physician </w:t>
      </w:r>
      <w:r w:rsidR="00770446" w:rsidRPr="00A8752B">
        <w:rPr>
          <w:rFonts w:asciiTheme="minorHAnsi" w:hAnsiTheme="minorHAnsi" w:cstheme="minorHAnsi"/>
          <w:i/>
          <w:highlight w:val="yellow"/>
        </w:rPr>
        <w:t xml:space="preserve">will need </w:t>
      </w:r>
      <w:r w:rsidR="00372E8F" w:rsidRPr="00A8752B">
        <w:rPr>
          <w:rFonts w:asciiTheme="minorHAnsi" w:hAnsiTheme="minorHAnsi" w:cstheme="minorHAnsi"/>
          <w:i/>
          <w:highlight w:val="yellow"/>
        </w:rPr>
        <w:t>to write the order</w:t>
      </w:r>
      <w:r w:rsidR="00372E8F" w:rsidRPr="00A8752B">
        <w:rPr>
          <w:rFonts w:asciiTheme="minorHAnsi" w:hAnsiTheme="minorHAnsi" w:cstheme="minorHAnsi"/>
          <w:highlight w:val="yellow"/>
        </w:rPr>
        <w:t>)</w:t>
      </w:r>
      <w:r w:rsidR="0027095E" w:rsidRPr="00A8752B">
        <w:rPr>
          <w:rFonts w:asciiTheme="minorHAnsi" w:hAnsiTheme="minorHAnsi" w:cstheme="minorHAnsi"/>
        </w:rPr>
        <w:t>. The following formula is use</w:t>
      </w:r>
      <w:r w:rsidR="005A75EC" w:rsidRPr="00A8752B">
        <w:rPr>
          <w:rFonts w:asciiTheme="minorHAnsi" w:hAnsiTheme="minorHAnsi" w:cstheme="minorHAnsi"/>
        </w:rPr>
        <w:t xml:space="preserve">d to calculate the dose of </w:t>
      </w:r>
      <w:proofErr w:type="spellStart"/>
      <w:r w:rsidR="005A75EC" w:rsidRPr="00A8752B">
        <w:rPr>
          <w:rFonts w:asciiTheme="minorHAnsi" w:hAnsiTheme="minorHAnsi" w:cstheme="minorHAnsi"/>
        </w:rPr>
        <w:t>RabIg</w:t>
      </w:r>
      <w:proofErr w:type="spellEnd"/>
      <w:r w:rsidR="0027095E" w:rsidRPr="00A8752B">
        <w:rPr>
          <w:rFonts w:asciiTheme="minorHAnsi" w:hAnsiTheme="minorHAnsi" w:cstheme="minorHAnsi"/>
        </w:rPr>
        <w:t xml:space="preserve">: </w:t>
      </w:r>
    </w:p>
    <w:p w:rsidR="003C476D" w:rsidRPr="00A8752B" w:rsidRDefault="003C476D" w:rsidP="003C476D">
      <w:pPr>
        <w:spacing w:after="0"/>
        <w:rPr>
          <w:rFonts w:asciiTheme="minorHAnsi" w:hAnsiTheme="minorHAnsi" w:cstheme="minorHAnsi"/>
          <w:sz w:val="12"/>
          <w:szCs w:val="12"/>
        </w:rPr>
      </w:pPr>
    </w:p>
    <w:p w:rsidR="0027095E" w:rsidRPr="00A8752B" w:rsidRDefault="0027095E" w:rsidP="003C476D">
      <w:pPr>
        <w:spacing w:after="0"/>
        <w:jc w:val="center"/>
        <w:rPr>
          <w:rFonts w:asciiTheme="minorHAnsi" w:hAnsiTheme="minorHAnsi" w:cstheme="minorHAnsi"/>
          <w:b/>
        </w:rPr>
      </w:pPr>
      <w:r w:rsidRPr="000831C3">
        <w:rPr>
          <w:rFonts w:asciiTheme="minorHAnsi" w:hAnsiTheme="minorHAnsi" w:cstheme="minorHAnsi"/>
          <w:b/>
        </w:rPr>
        <w:t>Client weight</w:t>
      </w:r>
      <w:r w:rsidR="005A75EC" w:rsidRPr="000831C3">
        <w:rPr>
          <w:rFonts w:asciiTheme="minorHAnsi" w:hAnsiTheme="minorHAnsi" w:cstheme="minorHAnsi"/>
          <w:b/>
        </w:rPr>
        <w:t xml:space="preserve"> (kg) </w:t>
      </w:r>
      <w:r w:rsidR="00EE5923" w:rsidRPr="000831C3">
        <w:rPr>
          <w:rFonts w:asciiTheme="minorHAnsi" w:hAnsiTheme="minorHAnsi" w:cstheme="minorHAnsi"/>
          <w:b/>
        </w:rPr>
        <w:t xml:space="preserve">x 0.067 </w:t>
      </w:r>
      <w:r w:rsidR="005A75EC" w:rsidRPr="000831C3">
        <w:rPr>
          <w:rFonts w:asciiTheme="minorHAnsi" w:hAnsiTheme="minorHAnsi" w:cstheme="minorHAnsi"/>
          <w:b/>
        </w:rPr>
        <w:t xml:space="preserve">= </w:t>
      </w:r>
      <w:r w:rsidR="00C87BC7">
        <w:rPr>
          <w:rFonts w:asciiTheme="minorHAnsi" w:hAnsiTheme="minorHAnsi" w:cstheme="minorHAnsi"/>
          <w:b/>
        </w:rPr>
        <w:t>__</w:t>
      </w:r>
      <w:r w:rsidR="005A75EC" w:rsidRPr="00A8752B">
        <w:rPr>
          <w:rFonts w:asciiTheme="minorHAnsi" w:hAnsiTheme="minorHAnsi" w:cstheme="minorHAnsi"/>
          <w:b/>
        </w:rPr>
        <w:t xml:space="preserve"> of </w:t>
      </w:r>
      <w:proofErr w:type="spellStart"/>
      <w:r w:rsidR="005A75EC" w:rsidRPr="00A8752B">
        <w:rPr>
          <w:rFonts w:asciiTheme="minorHAnsi" w:hAnsiTheme="minorHAnsi" w:cstheme="minorHAnsi"/>
          <w:b/>
        </w:rPr>
        <w:t>RabIg</w:t>
      </w:r>
      <w:proofErr w:type="spellEnd"/>
      <w:r w:rsidRPr="00A8752B">
        <w:rPr>
          <w:rFonts w:asciiTheme="minorHAnsi" w:hAnsiTheme="minorHAnsi" w:cstheme="minorHAnsi"/>
          <w:b/>
        </w:rPr>
        <w:t xml:space="preserve"> (</w:t>
      </w:r>
      <w:r w:rsidRPr="00A8752B">
        <w:rPr>
          <w:rFonts w:asciiTheme="minorHAnsi" w:hAnsiTheme="minorHAnsi" w:cstheme="minorHAnsi"/>
          <w:b/>
          <w:i/>
        </w:rPr>
        <w:t>round all decimals up</w:t>
      </w:r>
      <w:r w:rsidR="00905EB9">
        <w:rPr>
          <w:rFonts w:asciiTheme="minorHAnsi" w:hAnsiTheme="minorHAnsi" w:cstheme="minorHAnsi"/>
          <w:b/>
          <w:i/>
        </w:rPr>
        <w:t>, example: 5.578 mL would be 5.6 mL</w:t>
      </w:r>
      <w:r w:rsidRPr="00A8752B">
        <w:rPr>
          <w:rFonts w:asciiTheme="minorHAnsi" w:hAnsiTheme="minorHAnsi" w:cstheme="minorHAnsi"/>
          <w:b/>
        </w:rPr>
        <w:t>)</w:t>
      </w:r>
    </w:p>
    <w:p w:rsidR="003C476D" w:rsidRPr="00A8752B" w:rsidRDefault="003C476D" w:rsidP="003C476D">
      <w:pPr>
        <w:spacing w:after="0"/>
        <w:rPr>
          <w:rFonts w:asciiTheme="minorHAnsi" w:hAnsiTheme="minorHAnsi" w:cstheme="minorHAnsi"/>
          <w:b/>
          <w:sz w:val="12"/>
          <w:szCs w:val="12"/>
        </w:rPr>
      </w:pPr>
    </w:p>
    <w:p w:rsidR="00C70E1C" w:rsidRPr="00A8752B" w:rsidRDefault="00C70E1C" w:rsidP="003C476D">
      <w:pPr>
        <w:spacing w:after="0"/>
        <w:jc w:val="center"/>
        <w:rPr>
          <w:rFonts w:asciiTheme="minorHAnsi" w:hAnsiTheme="minorHAnsi" w:cstheme="minorHAnsi"/>
          <w:b/>
          <w:sz w:val="16"/>
          <w:szCs w:val="16"/>
          <w:u w:val="single"/>
        </w:rPr>
      </w:pPr>
      <w:r w:rsidRPr="00A8752B">
        <w:rPr>
          <w:rFonts w:asciiTheme="minorHAnsi" w:hAnsiTheme="minorHAnsi" w:cstheme="minorHAnsi"/>
          <w:b/>
          <w:i/>
        </w:rPr>
        <w:t xml:space="preserve">NOTE:  The above formula is only for the </w:t>
      </w:r>
      <w:proofErr w:type="spellStart"/>
      <w:r w:rsidRPr="00A8752B">
        <w:rPr>
          <w:rFonts w:asciiTheme="minorHAnsi" w:hAnsiTheme="minorHAnsi" w:cstheme="minorHAnsi"/>
          <w:b/>
          <w:i/>
        </w:rPr>
        <w:t>RabIg</w:t>
      </w:r>
      <w:proofErr w:type="spellEnd"/>
      <w:r w:rsidRPr="00A8752B">
        <w:rPr>
          <w:rFonts w:asciiTheme="minorHAnsi" w:hAnsiTheme="minorHAnsi" w:cstheme="minorHAnsi"/>
          <w:b/>
          <w:i/>
        </w:rPr>
        <w:t xml:space="preserve">.  </w:t>
      </w:r>
      <w:r w:rsidR="001045F4" w:rsidRPr="00A8752B">
        <w:rPr>
          <w:rFonts w:asciiTheme="minorHAnsi" w:hAnsiTheme="minorHAnsi" w:cstheme="minorHAnsi"/>
          <w:b/>
          <w:i/>
        </w:rPr>
        <w:t xml:space="preserve">Infiltrate </w:t>
      </w:r>
      <w:proofErr w:type="spellStart"/>
      <w:r w:rsidR="001045F4" w:rsidRPr="00A8752B">
        <w:rPr>
          <w:rFonts w:asciiTheme="minorHAnsi" w:hAnsiTheme="minorHAnsi" w:cstheme="minorHAnsi"/>
          <w:b/>
          <w:i/>
        </w:rPr>
        <w:t>RabIg</w:t>
      </w:r>
      <w:proofErr w:type="spellEnd"/>
      <w:r w:rsidR="001045F4" w:rsidRPr="00A8752B">
        <w:rPr>
          <w:rFonts w:asciiTheme="minorHAnsi" w:hAnsiTheme="minorHAnsi" w:cstheme="minorHAnsi"/>
          <w:b/>
          <w:i/>
        </w:rPr>
        <w:t xml:space="preserve"> into wound and surrounding area if anatomically feasible.  Any remaining doses should be administered IM using a separate needle and syringe</w:t>
      </w:r>
      <w:r w:rsidR="003C476D" w:rsidRPr="00A8752B">
        <w:rPr>
          <w:rFonts w:asciiTheme="minorHAnsi" w:hAnsiTheme="minorHAnsi" w:cstheme="minorHAnsi"/>
          <w:b/>
        </w:rPr>
        <w:t>.</w:t>
      </w:r>
      <w:r w:rsidR="001045F4" w:rsidRPr="00A8752B">
        <w:rPr>
          <w:rFonts w:asciiTheme="minorHAnsi" w:hAnsiTheme="minorHAnsi" w:cstheme="minorHAnsi"/>
          <w:b/>
          <w:sz w:val="16"/>
          <w:szCs w:val="16"/>
          <w:u w:val="single"/>
        </w:rPr>
        <w:t xml:space="preserve"> </w:t>
      </w:r>
    </w:p>
    <w:p w:rsidR="001045F4" w:rsidRPr="00A8752B" w:rsidRDefault="001045F4" w:rsidP="00E8638B">
      <w:pPr>
        <w:spacing w:after="0"/>
        <w:rPr>
          <w:rFonts w:asciiTheme="minorHAnsi" w:hAnsiTheme="minorHAnsi" w:cstheme="minorHAnsi"/>
          <w:b/>
          <w:sz w:val="12"/>
          <w:szCs w:val="12"/>
          <w:u w:val="single"/>
        </w:rPr>
      </w:pPr>
    </w:p>
    <w:p w:rsidR="00A101E5" w:rsidRDefault="006A4F38" w:rsidP="003C476D">
      <w:pPr>
        <w:spacing w:after="0"/>
        <w:rPr>
          <w:rFonts w:asciiTheme="minorHAnsi" w:hAnsiTheme="minorHAnsi" w:cstheme="minorHAnsi"/>
        </w:rPr>
      </w:pPr>
      <w:r w:rsidRPr="00A8752B">
        <w:rPr>
          <w:rFonts w:asciiTheme="minorHAnsi" w:hAnsiTheme="minorHAnsi" w:cstheme="minorHAnsi"/>
          <w:b/>
        </w:rPr>
        <w:t xml:space="preserve">STEP 2: </w:t>
      </w:r>
      <w:r w:rsidR="0027095E" w:rsidRPr="00A8752B">
        <w:rPr>
          <w:rFonts w:asciiTheme="minorHAnsi" w:hAnsiTheme="minorHAnsi" w:cstheme="minorHAnsi"/>
          <w:b/>
        </w:rPr>
        <w:t>Review</w:t>
      </w:r>
      <w:r w:rsidR="0027095E" w:rsidRPr="00A8752B">
        <w:rPr>
          <w:rFonts w:asciiTheme="minorHAnsi" w:hAnsiTheme="minorHAnsi" w:cstheme="minorHAnsi"/>
        </w:rPr>
        <w:t xml:space="preserve"> the respective product monographs for guidelines on administration and refer to the </w:t>
      </w:r>
    </w:p>
    <w:p w:rsidR="0027095E" w:rsidRPr="00A8752B" w:rsidRDefault="00F51266" w:rsidP="003C476D">
      <w:pPr>
        <w:spacing w:after="0"/>
        <w:rPr>
          <w:rFonts w:asciiTheme="minorHAnsi" w:hAnsiTheme="minorHAnsi" w:cstheme="minorHAnsi"/>
          <w:sz w:val="20"/>
          <w:szCs w:val="20"/>
        </w:rPr>
      </w:pPr>
      <w:hyperlink r:id="rId12" w:history="1">
        <w:r w:rsidR="00A101E5">
          <w:rPr>
            <w:rStyle w:val="Hyperlink"/>
          </w:rPr>
          <w:t>Rabies Protocol for Management of Human Rabies and Management of Exposures to Animals to Prevent Human Rabies</w:t>
        </w:r>
      </w:hyperlink>
      <w:r w:rsidR="0027095E" w:rsidRPr="00A8752B">
        <w:rPr>
          <w:rFonts w:asciiTheme="minorHAnsi" w:hAnsiTheme="minorHAnsi" w:cstheme="minorHAnsi"/>
          <w:sz w:val="20"/>
          <w:szCs w:val="20"/>
        </w:rPr>
        <w:t xml:space="preserve"> </w:t>
      </w:r>
    </w:p>
    <w:p w:rsidR="003C476D" w:rsidRPr="00A8752B" w:rsidRDefault="003C476D" w:rsidP="003C476D">
      <w:pPr>
        <w:spacing w:after="0"/>
        <w:rPr>
          <w:rFonts w:asciiTheme="minorHAnsi" w:hAnsiTheme="minorHAnsi" w:cstheme="minorHAnsi"/>
          <w:sz w:val="12"/>
          <w:szCs w:val="12"/>
        </w:rPr>
      </w:pPr>
    </w:p>
    <w:p w:rsidR="006A4F38" w:rsidRPr="00A8752B" w:rsidRDefault="006A4F38" w:rsidP="003C476D">
      <w:pPr>
        <w:spacing w:after="0"/>
        <w:rPr>
          <w:rFonts w:asciiTheme="minorHAnsi" w:hAnsiTheme="minorHAnsi" w:cstheme="minorHAnsi"/>
          <w:b/>
        </w:rPr>
      </w:pPr>
      <w:r w:rsidRPr="00A8752B">
        <w:rPr>
          <w:rFonts w:asciiTheme="minorHAnsi" w:hAnsiTheme="minorHAnsi" w:cstheme="minorHAnsi"/>
          <w:b/>
        </w:rPr>
        <w:t xml:space="preserve">STEP 3: </w:t>
      </w:r>
      <w:r w:rsidR="001045F4" w:rsidRPr="00A8752B">
        <w:rPr>
          <w:rFonts w:asciiTheme="minorHAnsi" w:hAnsiTheme="minorHAnsi" w:cstheme="minorHAnsi"/>
          <w:b/>
        </w:rPr>
        <w:t>The vaccine dose is always 1.0 ml</w:t>
      </w:r>
    </w:p>
    <w:p w:rsidR="0027095E" w:rsidRPr="00A8752B" w:rsidRDefault="005A75EC" w:rsidP="003C476D">
      <w:pPr>
        <w:pStyle w:val="ListParagraph"/>
        <w:numPr>
          <w:ilvl w:val="0"/>
          <w:numId w:val="1"/>
        </w:numPr>
        <w:spacing w:after="0"/>
        <w:rPr>
          <w:rFonts w:asciiTheme="minorHAnsi" w:hAnsiTheme="minorHAnsi" w:cstheme="minorHAnsi"/>
          <w:b/>
        </w:rPr>
      </w:pPr>
      <w:r w:rsidRPr="00A8752B">
        <w:rPr>
          <w:rFonts w:asciiTheme="minorHAnsi" w:hAnsiTheme="minorHAnsi" w:cstheme="minorHAnsi"/>
          <w:b/>
        </w:rPr>
        <w:t xml:space="preserve">Day 0 </w:t>
      </w:r>
      <w:r w:rsidR="000F24A1">
        <w:rPr>
          <w:rFonts w:asciiTheme="minorHAnsi" w:hAnsiTheme="minorHAnsi" w:cstheme="minorHAnsi"/>
          <w:b/>
        </w:rPr>
        <w:t>-</w:t>
      </w:r>
      <w:r w:rsidR="006A4F38" w:rsidRPr="00A8752B">
        <w:rPr>
          <w:rFonts w:asciiTheme="minorHAnsi" w:hAnsiTheme="minorHAnsi" w:cstheme="minorHAnsi"/>
          <w:b/>
        </w:rPr>
        <w:t xml:space="preserve"> </w:t>
      </w:r>
      <w:proofErr w:type="spellStart"/>
      <w:r w:rsidRPr="00A8752B">
        <w:rPr>
          <w:rFonts w:asciiTheme="minorHAnsi" w:hAnsiTheme="minorHAnsi" w:cstheme="minorHAnsi"/>
          <w:b/>
          <w:u w:val="single"/>
        </w:rPr>
        <w:t>RabIg</w:t>
      </w:r>
      <w:proofErr w:type="spellEnd"/>
      <w:r w:rsidR="0027095E" w:rsidRPr="00A8752B">
        <w:rPr>
          <w:rFonts w:asciiTheme="minorHAnsi" w:hAnsiTheme="minorHAnsi" w:cstheme="minorHAnsi"/>
          <w:b/>
          <w:u w:val="single"/>
        </w:rPr>
        <w:t xml:space="preserve"> and </w:t>
      </w:r>
      <w:r w:rsidR="00150FE5" w:rsidRPr="00A8752B">
        <w:rPr>
          <w:rFonts w:asciiTheme="minorHAnsi" w:hAnsiTheme="minorHAnsi" w:cstheme="minorHAnsi"/>
          <w:b/>
          <w:u w:val="single"/>
        </w:rPr>
        <w:t>1st dose</w:t>
      </w:r>
      <w:r w:rsidR="00150FE5" w:rsidRPr="00A8752B">
        <w:rPr>
          <w:rFonts w:asciiTheme="minorHAnsi" w:hAnsiTheme="minorHAnsi" w:cstheme="minorHAnsi"/>
          <w:b/>
        </w:rPr>
        <w:t xml:space="preserve"> of </w:t>
      </w:r>
      <w:r w:rsidR="0027095E" w:rsidRPr="00A8752B">
        <w:rPr>
          <w:rFonts w:asciiTheme="minorHAnsi" w:hAnsiTheme="minorHAnsi" w:cstheme="minorHAnsi"/>
          <w:b/>
        </w:rPr>
        <w:t>Rabies Vaccine (</w:t>
      </w:r>
      <w:sdt>
        <w:sdtPr>
          <w:rPr>
            <w:rStyle w:val="BookTitle"/>
          </w:rPr>
          <w:alias w:val="Date"/>
          <w:tag w:val="Date"/>
          <w:id w:val="-844010583"/>
          <w:placeholder>
            <w:docPart w:val="DefaultPlaceholder_-1854013437"/>
          </w:placeholder>
          <w:showingPlcHdr/>
          <w:date w:fullDate="2023-08-09T00:00:00Z">
            <w:dateFormat w:val="dddd, yyyy-MMMM-dd"/>
            <w:lid w:val="en-US"/>
            <w:storeMappedDataAs w:val="dateTime"/>
            <w:calendar w:val="gregorian"/>
          </w:date>
        </w:sdtPr>
        <w:sdtEndPr>
          <w:rPr>
            <w:rStyle w:val="BookTitle"/>
          </w:rPr>
        </w:sdtEndPr>
        <w:sdtContent>
          <w:r w:rsidR="00350810" w:rsidRPr="00A50BF2">
            <w:rPr>
              <w:rStyle w:val="PlaceholderText"/>
            </w:rPr>
            <w:t>Click or tap to enter a date.</w:t>
          </w:r>
        </w:sdtContent>
      </w:sdt>
      <w:r w:rsidR="0027095E" w:rsidRPr="00A8752B">
        <w:rPr>
          <w:rFonts w:asciiTheme="minorHAnsi" w:hAnsiTheme="minorHAnsi" w:cstheme="minorHAnsi"/>
          <w:b/>
        </w:rPr>
        <w:t xml:space="preserve">) </w:t>
      </w:r>
      <w:r w:rsidR="00CC32F1">
        <w:rPr>
          <w:rFonts w:asciiTheme="minorHAnsi" w:hAnsiTheme="minorHAnsi" w:cstheme="minorHAnsi"/>
          <w:b/>
        </w:rPr>
        <w:t>has been</w:t>
      </w:r>
      <w:r w:rsidR="0027095E" w:rsidRPr="00A8752B">
        <w:rPr>
          <w:rFonts w:asciiTheme="minorHAnsi" w:hAnsiTheme="minorHAnsi" w:cstheme="minorHAnsi"/>
          <w:b/>
        </w:rPr>
        <w:t xml:space="preserve"> administered by E</w:t>
      </w:r>
      <w:r w:rsidR="00CC32F1">
        <w:rPr>
          <w:rFonts w:asciiTheme="minorHAnsi" w:hAnsiTheme="minorHAnsi" w:cstheme="minorHAnsi"/>
          <w:b/>
        </w:rPr>
        <w:t>D</w:t>
      </w:r>
    </w:p>
    <w:p w:rsidR="0027095E" w:rsidRPr="000F24A1" w:rsidRDefault="0027095E" w:rsidP="003C476D">
      <w:pPr>
        <w:numPr>
          <w:ilvl w:val="0"/>
          <w:numId w:val="1"/>
        </w:numPr>
        <w:spacing w:after="0"/>
        <w:rPr>
          <w:rFonts w:asciiTheme="minorHAnsi" w:hAnsiTheme="minorHAnsi" w:cstheme="minorHAnsi"/>
        </w:rPr>
      </w:pPr>
      <w:r w:rsidRPr="00A8752B">
        <w:rPr>
          <w:rFonts w:asciiTheme="minorHAnsi" w:hAnsiTheme="minorHAnsi" w:cstheme="minorHAnsi"/>
        </w:rPr>
        <w:t xml:space="preserve">Day 3 </w:t>
      </w:r>
      <w:r w:rsidRPr="000F24A1">
        <w:rPr>
          <w:rFonts w:asciiTheme="minorHAnsi" w:hAnsiTheme="minorHAnsi" w:cstheme="minorHAnsi"/>
        </w:rPr>
        <w:t>(</w:t>
      </w:r>
      <w:sdt>
        <w:sdtPr>
          <w:rPr>
            <w:rStyle w:val="BookTitle"/>
            <w:b w:val="0"/>
          </w:rPr>
          <w:alias w:val="Date"/>
          <w:tag w:val="Date"/>
          <w:id w:val="-759371931"/>
          <w:placeholder>
            <w:docPart w:val="DefaultPlaceholder_-1854013437"/>
          </w:placeholder>
          <w:showingPlcHdr/>
          <w:date w:fullDate="2023-08-12T00:00:00Z">
            <w:dateFormat w:val="dddd, yyyy-MMMM-dd"/>
            <w:lid w:val="en-US"/>
            <w:storeMappedDataAs w:val="dateTime"/>
            <w:calendar w:val="gregorian"/>
          </w:date>
        </w:sdtPr>
        <w:sdtEndPr>
          <w:rPr>
            <w:rStyle w:val="BookTitle"/>
          </w:rPr>
        </w:sdtEndPr>
        <w:sdtContent>
          <w:r w:rsidR="00350810" w:rsidRPr="00A50BF2">
            <w:rPr>
              <w:rStyle w:val="PlaceholderText"/>
            </w:rPr>
            <w:t>Click or tap to enter a date.</w:t>
          </w:r>
        </w:sdtContent>
      </w:sdt>
      <w:r w:rsidRPr="000F24A1">
        <w:rPr>
          <w:rFonts w:asciiTheme="minorHAnsi" w:hAnsiTheme="minorHAnsi" w:cstheme="minorHAnsi"/>
        </w:rPr>
        <w:t xml:space="preserve">) </w:t>
      </w:r>
      <w:r w:rsidR="00C87BC7">
        <w:rPr>
          <w:rFonts w:asciiTheme="minorHAnsi" w:hAnsiTheme="minorHAnsi" w:cstheme="minorHAnsi"/>
        </w:rPr>
        <w:t>-</w:t>
      </w:r>
      <w:r w:rsidR="00150FE5" w:rsidRPr="000F24A1">
        <w:rPr>
          <w:rFonts w:asciiTheme="minorHAnsi" w:hAnsiTheme="minorHAnsi" w:cstheme="minorHAnsi"/>
        </w:rPr>
        <w:t xml:space="preserve"> 2</w:t>
      </w:r>
      <w:r w:rsidR="00150FE5" w:rsidRPr="000F24A1">
        <w:rPr>
          <w:rFonts w:asciiTheme="minorHAnsi" w:hAnsiTheme="minorHAnsi" w:cstheme="minorHAnsi"/>
          <w:vertAlign w:val="superscript"/>
        </w:rPr>
        <w:t>nd</w:t>
      </w:r>
      <w:r w:rsidR="00150FE5" w:rsidRPr="000F24A1">
        <w:rPr>
          <w:rFonts w:asciiTheme="minorHAnsi" w:hAnsiTheme="minorHAnsi" w:cstheme="minorHAnsi"/>
        </w:rPr>
        <w:t xml:space="preserve"> dose of </w:t>
      </w:r>
      <w:r w:rsidR="00372E8F" w:rsidRPr="000F24A1">
        <w:rPr>
          <w:rFonts w:asciiTheme="minorHAnsi" w:hAnsiTheme="minorHAnsi" w:cstheme="minorHAnsi"/>
        </w:rPr>
        <w:t xml:space="preserve">Rabies Vaccine to be administered </w:t>
      </w:r>
      <w:r w:rsidR="00911D03">
        <w:rPr>
          <w:rFonts w:asciiTheme="minorHAnsi" w:hAnsiTheme="minorHAnsi" w:cstheme="minorHAnsi"/>
        </w:rPr>
        <w:t>ED.</w:t>
      </w:r>
    </w:p>
    <w:p w:rsidR="00EE5FF1" w:rsidRPr="000F24A1" w:rsidRDefault="0027095E" w:rsidP="003C476D">
      <w:pPr>
        <w:numPr>
          <w:ilvl w:val="0"/>
          <w:numId w:val="1"/>
        </w:numPr>
        <w:spacing w:after="0"/>
        <w:rPr>
          <w:rFonts w:asciiTheme="minorHAnsi" w:hAnsiTheme="minorHAnsi" w:cstheme="minorHAnsi"/>
        </w:rPr>
      </w:pPr>
      <w:r w:rsidRPr="000F24A1">
        <w:rPr>
          <w:rFonts w:asciiTheme="minorHAnsi" w:hAnsiTheme="minorHAnsi" w:cstheme="minorHAnsi"/>
        </w:rPr>
        <w:t>Day 7 (</w:t>
      </w:r>
      <w:sdt>
        <w:sdtPr>
          <w:rPr>
            <w:rStyle w:val="BookTitle"/>
            <w:b w:val="0"/>
            <w:lang w:val="en-US"/>
          </w:rPr>
          <w:alias w:val="Date"/>
          <w:tag w:val="Date"/>
          <w:id w:val="915604601"/>
          <w:placeholder>
            <w:docPart w:val="DefaultPlaceholder_-1854013437"/>
          </w:placeholder>
          <w:showingPlcHdr/>
          <w15:color w:val="000000"/>
          <w:date w:fullDate="2023-08-16T00:00:00Z">
            <w:dateFormat w:val="dddd, yyyy-MMMM-dd"/>
            <w:lid w:val="en-US"/>
            <w:storeMappedDataAs w:val="dateTime"/>
            <w:calendar w:val="gregorian"/>
          </w:date>
        </w:sdtPr>
        <w:sdtEndPr>
          <w:rPr>
            <w:rStyle w:val="BookTitle"/>
          </w:rPr>
        </w:sdtEndPr>
        <w:sdtContent>
          <w:r w:rsidR="00350810" w:rsidRPr="00A50BF2">
            <w:rPr>
              <w:rStyle w:val="PlaceholderText"/>
            </w:rPr>
            <w:t>Click or tap to enter a date.</w:t>
          </w:r>
        </w:sdtContent>
      </w:sdt>
      <w:r w:rsidRPr="000F24A1">
        <w:rPr>
          <w:rFonts w:asciiTheme="minorHAnsi" w:hAnsiTheme="minorHAnsi" w:cstheme="minorHAnsi"/>
        </w:rPr>
        <w:t xml:space="preserve">) </w:t>
      </w:r>
      <w:r w:rsidR="00C87BC7">
        <w:rPr>
          <w:rFonts w:asciiTheme="minorHAnsi" w:hAnsiTheme="minorHAnsi" w:cstheme="minorHAnsi"/>
        </w:rPr>
        <w:t xml:space="preserve">- </w:t>
      </w:r>
      <w:r w:rsidR="00150FE5" w:rsidRPr="000F24A1">
        <w:rPr>
          <w:rFonts w:asciiTheme="minorHAnsi" w:hAnsiTheme="minorHAnsi" w:cstheme="minorHAnsi"/>
        </w:rPr>
        <w:t>3</w:t>
      </w:r>
      <w:r w:rsidR="00150FE5" w:rsidRPr="000F24A1">
        <w:rPr>
          <w:rFonts w:asciiTheme="minorHAnsi" w:hAnsiTheme="minorHAnsi" w:cstheme="minorHAnsi"/>
          <w:vertAlign w:val="superscript"/>
        </w:rPr>
        <w:t>rd</w:t>
      </w:r>
      <w:r w:rsidR="00150FE5" w:rsidRPr="000F24A1">
        <w:rPr>
          <w:rFonts w:asciiTheme="minorHAnsi" w:hAnsiTheme="minorHAnsi" w:cstheme="minorHAnsi"/>
        </w:rPr>
        <w:t xml:space="preserve"> dose of </w:t>
      </w:r>
      <w:r w:rsidR="00372E8F" w:rsidRPr="000F24A1">
        <w:rPr>
          <w:rFonts w:asciiTheme="minorHAnsi" w:hAnsiTheme="minorHAnsi" w:cstheme="minorHAnsi"/>
        </w:rPr>
        <w:t xml:space="preserve">Rabies Vaccine </w:t>
      </w:r>
      <w:r w:rsidRPr="000F24A1">
        <w:rPr>
          <w:rFonts w:asciiTheme="minorHAnsi" w:hAnsiTheme="minorHAnsi" w:cstheme="minorHAnsi"/>
        </w:rPr>
        <w:t xml:space="preserve">to </w:t>
      </w:r>
      <w:r w:rsidR="00372E8F" w:rsidRPr="000F24A1">
        <w:rPr>
          <w:rFonts w:asciiTheme="minorHAnsi" w:hAnsiTheme="minorHAnsi" w:cstheme="minorHAnsi"/>
        </w:rPr>
        <w:t xml:space="preserve">be administered by </w:t>
      </w:r>
      <w:r w:rsidR="00911D03">
        <w:rPr>
          <w:rFonts w:asciiTheme="minorHAnsi" w:hAnsiTheme="minorHAnsi" w:cstheme="minorHAnsi"/>
        </w:rPr>
        <w:t xml:space="preserve">Public Health </w:t>
      </w:r>
      <w:r w:rsidR="00372E8F" w:rsidRPr="000F24A1">
        <w:rPr>
          <w:rFonts w:asciiTheme="minorHAnsi" w:hAnsiTheme="minorHAnsi" w:cstheme="minorHAnsi"/>
        </w:rPr>
        <w:t xml:space="preserve"> </w:t>
      </w:r>
    </w:p>
    <w:p w:rsidR="00EE5FF1" w:rsidRPr="000F24A1" w:rsidRDefault="00EE5FF1" w:rsidP="00EE5FF1">
      <w:pPr>
        <w:numPr>
          <w:ilvl w:val="0"/>
          <w:numId w:val="1"/>
        </w:numPr>
        <w:spacing w:after="0"/>
        <w:rPr>
          <w:rFonts w:asciiTheme="minorHAnsi" w:hAnsiTheme="minorHAnsi" w:cstheme="minorHAnsi"/>
        </w:rPr>
      </w:pPr>
      <w:r w:rsidRPr="000F24A1">
        <w:rPr>
          <w:rFonts w:asciiTheme="minorHAnsi" w:hAnsiTheme="minorHAnsi" w:cstheme="minorHAnsi"/>
        </w:rPr>
        <w:t>Day 14 (</w:t>
      </w:r>
      <w:sdt>
        <w:sdtPr>
          <w:rPr>
            <w:rStyle w:val="BookTitle"/>
            <w:b w:val="0"/>
          </w:rPr>
          <w:alias w:val="Date"/>
          <w:tag w:val="Date"/>
          <w:id w:val="-1233084504"/>
          <w:placeholder>
            <w:docPart w:val="DefaultPlaceholder_-1854013437"/>
          </w:placeholder>
          <w:showingPlcHdr/>
          <w:date w:fullDate="2023-08-23T00:00:00Z">
            <w:dateFormat w:val="dddd, yyyy-MMMM-dd"/>
            <w:lid w:val="en-US"/>
            <w:storeMappedDataAs w:val="dateTime"/>
            <w:calendar w:val="gregorian"/>
          </w:date>
        </w:sdtPr>
        <w:sdtEndPr>
          <w:rPr>
            <w:rStyle w:val="BookTitle"/>
          </w:rPr>
        </w:sdtEndPr>
        <w:sdtContent>
          <w:r w:rsidR="00350810" w:rsidRPr="00A50BF2">
            <w:rPr>
              <w:rStyle w:val="PlaceholderText"/>
            </w:rPr>
            <w:t>Click or tap to enter a date.</w:t>
          </w:r>
        </w:sdtContent>
      </w:sdt>
      <w:r w:rsidR="000F24A1" w:rsidRPr="000F24A1">
        <w:rPr>
          <w:rFonts w:asciiTheme="minorHAnsi" w:hAnsiTheme="minorHAnsi" w:cstheme="minorHAnsi"/>
        </w:rPr>
        <w:t>)</w:t>
      </w:r>
      <w:r w:rsidRPr="000F24A1">
        <w:rPr>
          <w:rFonts w:asciiTheme="minorHAnsi" w:hAnsiTheme="minorHAnsi" w:cstheme="minorHAnsi"/>
        </w:rPr>
        <w:t xml:space="preserve"> -</w:t>
      </w:r>
      <w:r w:rsidR="00C87BC7">
        <w:rPr>
          <w:rFonts w:asciiTheme="minorHAnsi" w:hAnsiTheme="minorHAnsi" w:cstheme="minorHAnsi"/>
        </w:rPr>
        <w:t xml:space="preserve"> </w:t>
      </w:r>
      <w:r w:rsidRPr="000F24A1">
        <w:rPr>
          <w:rFonts w:asciiTheme="minorHAnsi" w:hAnsiTheme="minorHAnsi" w:cstheme="minorHAnsi"/>
        </w:rPr>
        <w:t>4</w:t>
      </w:r>
      <w:r w:rsidRPr="000F24A1">
        <w:rPr>
          <w:rFonts w:asciiTheme="minorHAnsi" w:hAnsiTheme="minorHAnsi" w:cstheme="minorHAnsi"/>
          <w:vertAlign w:val="superscript"/>
        </w:rPr>
        <w:t>th</w:t>
      </w:r>
      <w:r w:rsidRPr="000F24A1">
        <w:rPr>
          <w:rFonts w:asciiTheme="minorHAnsi" w:hAnsiTheme="minorHAnsi" w:cstheme="minorHAnsi"/>
        </w:rPr>
        <w:t xml:space="preserve"> dose of Rabies vaccine to be administered by </w:t>
      </w:r>
      <w:r w:rsidR="00911D03">
        <w:rPr>
          <w:rFonts w:asciiTheme="minorHAnsi" w:hAnsiTheme="minorHAnsi" w:cstheme="minorHAnsi"/>
        </w:rPr>
        <w:t>Public Health</w:t>
      </w:r>
    </w:p>
    <w:p w:rsidR="00150FE5" w:rsidRPr="00A8752B" w:rsidRDefault="00150FE5" w:rsidP="003C476D">
      <w:pPr>
        <w:spacing w:after="0"/>
        <w:rPr>
          <w:rFonts w:asciiTheme="minorHAnsi" w:hAnsiTheme="minorHAnsi" w:cstheme="minorHAnsi"/>
          <w:sz w:val="12"/>
          <w:szCs w:val="12"/>
        </w:rPr>
      </w:pPr>
    </w:p>
    <w:p w:rsidR="009F1470" w:rsidRPr="00A8752B" w:rsidRDefault="00150FE5" w:rsidP="003C476D">
      <w:pPr>
        <w:spacing w:after="0"/>
        <w:rPr>
          <w:rFonts w:asciiTheme="minorHAnsi" w:hAnsiTheme="minorHAnsi" w:cstheme="minorHAnsi"/>
        </w:rPr>
      </w:pPr>
      <w:r w:rsidRPr="00A8752B">
        <w:rPr>
          <w:rFonts w:asciiTheme="minorHAnsi" w:hAnsiTheme="minorHAnsi" w:cstheme="minorHAnsi"/>
        </w:rPr>
        <w:t xml:space="preserve">Based on the </w:t>
      </w:r>
      <w:r w:rsidR="001045F4" w:rsidRPr="00A8752B">
        <w:rPr>
          <w:rFonts w:asciiTheme="minorHAnsi" w:hAnsiTheme="minorHAnsi" w:cstheme="minorHAnsi"/>
        </w:rPr>
        <w:t xml:space="preserve">client’s </w:t>
      </w:r>
      <w:r w:rsidRPr="00A8752B">
        <w:rPr>
          <w:rFonts w:asciiTheme="minorHAnsi" w:hAnsiTheme="minorHAnsi" w:cstheme="minorHAnsi"/>
        </w:rPr>
        <w:t>reported weight</w:t>
      </w:r>
      <w:r w:rsidR="001045F4" w:rsidRPr="00A8752B">
        <w:rPr>
          <w:rFonts w:asciiTheme="minorHAnsi" w:hAnsiTheme="minorHAnsi" w:cstheme="minorHAnsi"/>
        </w:rPr>
        <w:t xml:space="preserve"> </w:t>
      </w:r>
      <w:r w:rsidRPr="00A8752B">
        <w:rPr>
          <w:rFonts w:asciiTheme="minorHAnsi" w:hAnsiTheme="minorHAnsi" w:cstheme="minorHAnsi"/>
        </w:rPr>
        <w:t>a total of</w:t>
      </w:r>
      <w:r w:rsidR="00911D03">
        <w:rPr>
          <w:rFonts w:asciiTheme="minorHAnsi" w:hAnsiTheme="minorHAnsi" w:cstheme="minorHAnsi"/>
        </w:rPr>
        <w:t xml:space="preserve"> </w:t>
      </w:r>
      <w:r w:rsidR="00350810">
        <w:rPr>
          <w:rFonts w:asciiTheme="minorHAnsi" w:hAnsiTheme="minorHAnsi" w:cstheme="minorHAnsi"/>
          <w:u w:val="single"/>
        </w:rPr>
        <w:t xml:space="preserve">XXXX </w:t>
      </w:r>
      <w:r w:rsidR="00350810">
        <w:rPr>
          <w:rFonts w:asciiTheme="minorHAnsi" w:hAnsiTheme="minorHAnsi" w:cstheme="minorHAnsi"/>
        </w:rPr>
        <w:t>x</w:t>
      </w:r>
      <w:r w:rsidR="00CB4340" w:rsidRPr="00A8752B">
        <w:rPr>
          <w:rFonts w:asciiTheme="minorHAnsi" w:hAnsiTheme="minorHAnsi" w:cstheme="minorHAnsi"/>
        </w:rPr>
        <w:t xml:space="preserve"> </w:t>
      </w:r>
      <w:r w:rsidR="00C70E1C" w:rsidRPr="000F24A1">
        <w:rPr>
          <w:rFonts w:asciiTheme="minorHAnsi" w:hAnsiTheme="minorHAnsi" w:cstheme="minorHAnsi"/>
        </w:rPr>
        <w:t xml:space="preserve">1 ml </w:t>
      </w:r>
      <w:r w:rsidRPr="000F24A1">
        <w:rPr>
          <w:rFonts w:asciiTheme="minorHAnsi" w:hAnsiTheme="minorHAnsi" w:cstheme="minorHAnsi"/>
        </w:rPr>
        <w:t xml:space="preserve">vials </w:t>
      </w:r>
      <w:r w:rsidRPr="00A8752B">
        <w:rPr>
          <w:rFonts w:asciiTheme="minorHAnsi" w:hAnsiTheme="minorHAnsi" w:cstheme="minorHAnsi"/>
        </w:rPr>
        <w:t xml:space="preserve">of </w:t>
      </w:r>
      <w:proofErr w:type="spellStart"/>
      <w:r w:rsidRPr="00A8752B">
        <w:rPr>
          <w:rFonts w:asciiTheme="minorHAnsi" w:hAnsiTheme="minorHAnsi" w:cstheme="minorHAnsi"/>
        </w:rPr>
        <w:t>RabIg</w:t>
      </w:r>
      <w:proofErr w:type="spellEnd"/>
      <w:r w:rsidRPr="00A8752B">
        <w:rPr>
          <w:rFonts w:asciiTheme="minorHAnsi" w:hAnsiTheme="minorHAnsi" w:cstheme="minorHAnsi"/>
        </w:rPr>
        <w:t xml:space="preserve"> </w:t>
      </w:r>
      <w:r w:rsidRPr="00A8752B">
        <w:rPr>
          <w:rFonts w:asciiTheme="minorHAnsi" w:hAnsiTheme="minorHAnsi" w:cstheme="minorHAnsi"/>
          <w:b/>
        </w:rPr>
        <w:t>and</w:t>
      </w:r>
      <w:r w:rsidRPr="00A8752B">
        <w:rPr>
          <w:rFonts w:asciiTheme="minorHAnsi" w:hAnsiTheme="minorHAnsi" w:cstheme="minorHAnsi"/>
        </w:rPr>
        <w:t xml:space="preserve"> </w:t>
      </w:r>
      <w:r w:rsidR="00350810">
        <w:rPr>
          <w:rFonts w:asciiTheme="minorHAnsi" w:hAnsiTheme="minorHAnsi" w:cstheme="minorHAnsi"/>
          <w:u w:val="single"/>
        </w:rPr>
        <w:t>XXXX</w:t>
      </w:r>
      <w:r w:rsidR="00350810" w:rsidRPr="00A8752B">
        <w:rPr>
          <w:rFonts w:asciiTheme="minorHAnsi" w:hAnsiTheme="minorHAnsi" w:cstheme="minorHAnsi"/>
        </w:rPr>
        <w:t xml:space="preserve"> </w:t>
      </w:r>
      <w:r w:rsidR="00350810">
        <w:rPr>
          <w:rFonts w:asciiTheme="minorHAnsi" w:hAnsiTheme="minorHAnsi" w:cstheme="minorHAnsi"/>
        </w:rPr>
        <w:t>x</w:t>
      </w:r>
      <w:r w:rsidRPr="00A8752B">
        <w:rPr>
          <w:rFonts w:asciiTheme="minorHAnsi" w:hAnsiTheme="minorHAnsi" w:cstheme="minorHAnsi"/>
        </w:rPr>
        <w:t xml:space="preserve"> 1 ml vial of Rabies Vaccine have been ordered and will be delivered to the E</w:t>
      </w:r>
      <w:r w:rsidR="00FA45B8">
        <w:rPr>
          <w:rFonts w:asciiTheme="minorHAnsi" w:hAnsiTheme="minorHAnsi" w:cstheme="minorHAnsi"/>
        </w:rPr>
        <w:t>D a</w:t>
      </w:r>
      <w:r w:rsidR="000F24A1">
        <w:rPr>
          <w:rFonts w:asciiTheme="minorHAnsi" w:hAnsiTheme="minorHAnsi" w:cstheme="minorHAnsi"/>
        </w:rPr>
        <w:t xml:space="preserve">nd the </w:t>
      </w:r>
      <w:r w:rsidR="00FA45B8">
        <w:rPr>
          <w:rFonts w:asciiTheme="minorHAnsi" w:hAnsiTheme="minorHAnsi" w:cstheme="minorHAnsi"/>
        </w:rPr>
        <w:t>PH</w:t>
      </w:r>
      <w:r w:rsidR="000F24A1">
        <w:rPr>
          <w:rFonts w:asciiTheme="minorHAnsi" w:hAnsiTheme="minorHAnsi" w:cstheme="minorHAnsi"/>
        </w:rPr>
        <w:t xml:space="preserve"> office </w:t>
      </w:r>
      <w:r w:rsidRPr="00A8752B">
        <w:rPr>
          <w:rFonts w:asciiTheme="minorHAnsi" w:hAnsiTheme="minorHAnsi" w:cstheme="minorHAnsi"/>
        </w:rPr>
        <w:t>on</w:t>
      </w:r>
      <w:r w:rsidR="000F24A1">
        <w:rPr>
          <w:rFonts w:asciiTheme="minorHAnsi" w:hAnsiTheme="minorHAnsi" w:cstheme="minorHAnsi"/>
        </w:rPr>
        <w:t xml:space="preserve"> </w:t>
      </w:r>
      <w:sdt>
        <w:sdtPr>
          <w:rPr>
            <w:rStyle w:val="BookTitle"/>
          </w:rPr>
          <w:alias w:val="Date"/>
          <w:tag w:val="Date"/>
          <w:id w:val="-903526172"/>
          <w:placeholder>
            <w:docPart w:val="DefaultPlaceholder_-1854013437"/>
          </w:placeholder>
          <w:showingPlcHdr/>
          <w:date w:fullDate="2023-08-09T00:00:00Z">
            <w:dateFormat w:val="dddd, yyyy-MMMM-dd"/>
            <w:lid w:val="en-US"/>
            <w:storeMappedDataAs w:val="dateTime"/>
            <w:calendar w:val="gregorian"/>
          </w:date>
        </w:sdtPr>
        <w:sdtEndPr>
          <w:rPr>
            <w:rStyle w:val="BookTitle"/>
          </w:rPr>
        </w:sdtEndPr>
        <w:sdtContent>
          <w:r w:rsidR="00350810" w:rsidRPr="00A50BF2">
            <w:rPr>
              <w:rStyle w:val="PlaceholderText"/>
            </w:rPr>
            <w:t>Click or tap to enter a date.</w:t>
          </w:r>
        </w:sdtContent>
      </w:sdt>
      <w:r w:rsidR="000F24A1">
        <w:rPr>
          <w:rFonts w:asciiTheme="minorHAnsi" w:hAnsiTheme="minorHAnsi" w:cstheme="minorHAnsi"/>
        </w:rPr>
        <w:t>.</w:t>
      </w:r>
    </w:p>
    <w:p w:rsidR="00150FE5" w:rsidRPr="000F24A1" w:rsidRDefault="00150FE5" w:rsidP="003C476D">
      <w:pPr>
        <w:spacing w:after="0"/>
        <w:rPr>
          <w:rFonts w:asciiTheme="minorHAnsi" w:hAnsiTheme="minorHAnsi" w:cstheme="minorHAnsi"/>
          <w:sz w:val="8"/>
          <w:szCs w:val="8"/>
        </w:rPr>
      </w:pPr>
      <w:r w:rsidRPr="000F24A1">
        <w:rPr>
          <w:rFonts w:asciiTheme="minorHAnsi" w:hAnsiTheme="minorHAnsi" w:cstheme="minorHAnsi"/>
          <w:sz w:val="8"/>
          <w:szCs w:val="8"/>
        </w:rPr>
        <w:t xml:space="preserve"> </w:t>
      </w:r>
    </w:p>
    <w:p w:rsidR="006A4F38" w:rsidRPr="00A8752B" w:rsidRDefault="006A4F38" w:rsidP="000F24A1">
      <w:pPr>
        <w:spacing w:after="0"/>
        <w:rPr>
          <w:rFonts w:asciiTheme="minorHAnsi" w:hAnsiTheme="minorHAnsi" w:cstheme="minorHAnsi"/>
        </w:rPr>
      </w:pPr>
      <w:r w:rsidRPr="00A8752B">
        <w:rPr>
          <w:rFonts w:asciiTheme="minorHAnsi" w:hAnsiTheme="minorHAnsi" w:cstheme="minorHAnsi"/>
          <w:b/>
        </w:rPr>
        <w:t>STEP 4: Please observe the client for 15 minutes</w:t>
      </w:r>
      <w:r w:rsidRPr="00A8752B">
        <w:rPr>
          <w:rFonts w:asciiTheme="minorHAnsi" w:hAnsiTheme="minorHAnsi" w:cstheme="minorHAnsi"/>
        </w:rPr>
        <w:t xml:space="preserve"> post-administration for any immediate reactions.</w:t>
      </w:r>
    </w:p>
    <w:p w:rsidR="00E8638B" w:rsidRPr="000F24A1" w:rsidRDefault="00E8638B" w:rsidP="000F24A1">
      <w:pPr>
        <w:spacing w:after="0"/>
        <w:rPr>
          <w:rFonts w:asciiTheme="minorHAnsi" w:hAnsiTheme="minorHAnsi" w:cstheme="minorHAnsi"/>
          <w:sz w:val="8"/>
          <w:szCs w:val="8"/>
        </w:rPr>
      </w:pPr>
    </w:p>
    <w:p w:rsidR="009F1470" w:rsidRPr="00A8752B" w:rsidRDefault="006A4F38" w:rsidP="000F24A1">
      <w:pPr>
        <w:spacing w:after="0"/>
        <w:rPr>
          <w:rFonts w:asciiTheme="minorHAnsi" w:hAnsiTheme="minorHAnsi" w:cstheme="minorHAnsi"/>
        </w:rPr>
      </w:pPr>
      <w:r w:rsidRPr="00A8752B">
        <w:rPr>
          <w:rFonts w:asciiTheme="minorHAnsi" w:hAnsiTheme="minorHAnsi" w:cstheme="minorHAnsi"/>
          <w:b/>
        </w:rPr>
        <w:t xml:space="preserve">STEP 5: </w:t>
      </w:r>
      <w:r w:rsidR="0027095E" w:rsidRPr="00A8752B">
        <w:rPr>
          <w:rFonts w:asciiTheme="minorHAnsi" w:hAnsiTheme="minorHAnsi" w:cstheme="minorHAnsi"/>
          <w:b/>
        </w:rPr>
        <w:t>Document</w:t>
      </w:r>
      <w:r w:rsidR="0027095E" w:rsidRPr="00A8752B">
        <w:rPr>
          <w:rFonts w:asciiTheme="minorHAnsi" w:hAnsiTheme="minorHAnsi" w:cstheme="minorHAnsi"/>
        </w:rPr>
        <w:t xml:space="preserve"> the R</w:t>
      </w:r>
      <w:r w:rsidR="009F1470" w:rsidRPr="00A8752B">
        <w:rPr>
          <w:rFonts w:asciiTheme="minorHAnsi" w:hAnsiTheme="minorHAnsi" w:cstheme="minorHAnsi"/>
        </w:rPr>
        <w:t>abies Immune Globulin (</w:t>
      </w:r>
      <w:proofErr w:type="spellStart"/>
      <w:r w:rsidR="009F1470" w:rsidRPr="00A8752B">
        <w:rPr>
          <w:rFonts w:asciiTheme="minorHAnsi" w:hAnsiTheme="minorHAnsi" w:cstheme="minorHAnsi"/>
        </w:rPr>
        <w:t>R</w:t>
      </w:r>
      <w:r w:rsidR="00770446" w:rsidRPr="00A8752B">
        <w:rPr>
          <w:rFonts w:asciiTheme="minorHAnsi" w:hAnsiTheme="minorHAnsi" w:cstheme="minorHAnsi"/>
        </w:rPr>
        <w:t>ab</w:t>
      </w:r>
      <w:r w:rsidR="005A75EC" w:rsidRPr="00A8752B">
        <w:rPr>
          <w:rFonts w:asciiTheme="minorHAnsi" w:hAnsiTheme="minorHAnsi" w:cstheme="minorHAnsi"/>
        </w:rPr>
        <w:t>I</w:t>
      </w:r>
      <w:r w:rsidR="003C476D" w:rsidRPr="00A8752B">
        <w:rPr>
          <w:rFonts w:asciiTheme="minorHAnsi" w:hAnsiTheme="minorHAnsi" w:cstheme="minorHAnsi"/>
        </w:rPr>
        <w:t>g</w:t>
      </w:r>
      <w:proofErr w:type="spellEnd"/>
      <w:r w:rsidR="009F1470" w:rsidRPr="00A8752B">
        <w:rPr>
          <w:rFonts w:asciiTheme="minorHAnsi" w:hAnsiTheme="minorHAnsi" w:cstheme="minorHAnsi"/>
        </w:rPr>
        <w:t>)</w:t>
      </w:r>
      <w:r w:rsidR="002F673F" w:rsidRPr="00A8752B">
        <w:rPr>
          <w:rFonts w:asciiTheme="minorHAnsi" w:hAnsiTheme="minorHAnsi" w:cstheme="minorHAnsi"/>
        </w:rPr>
        <w:t xml:space="preserve"> - number of vials used, </w:t>
      </w:r>
      <w:r w:rsidR="009F1470" w:rsidRPr="00A8752B">
        <w:rPr>
          <w:rFonts w:asciiTheme="minorHAnsi" w:hAnsiTheme="minorHAnsi" w:cstheme="minorHAnsi"/>
        </w:rPr>
        <w:t>m</w:t>
      </w:r>
      <w:r w:rsidR="002F673F" w:rsidRPr="00A8752B">
        <w:rPr>
          <w:rFonts w:asciiTheme="minorHAnsi" w:hAnsiTheme="minorHAnsi" w:cstheme="minorHAnsi"/>
        </w:rPr>
        <w:t>L</w:t>
      </w:r>
      <w:r w:rsidR="009F1470" w:rsidRPr="00A8752B">
        <w:rPr>
          <w:rFonts w:asciiTheme="minorHAnsi" w:hAnsiTheme="minorHAnsi" w:cstheme="minorHAnsi"/>
        </w:rPr>
        <w:t xml:space="preserve"> and date administered</w:t>
      </w:r>
    </w:p>
    <w:p w:rsidR="00E8638B" w:rsidRPr="000F24A1" w:rsidRDefault="00E8638B" w:rsidP="000F24A1">
      <w:pPr>
        <w:spacing w:after="0"/>
        <w:rPr>
          <w:rFonts w:asciiTheme="minorHAnsi" w:hAnsiTheme="minorHAnsi" w:cstheme="minorHAnsi"/>
          <w:sz w:val="8"/>
          <w:szCs w:val="8"/>
        </w:rPr>
      </w:pPr>
    </w:p>
    <w:p w:rsidR="009F1470" w:rsidRPr="00A8752B" w:rsidRDefault="009F1470" w:rsidP="000F24A1">
      <w:pPr>
        <w:spacing w:after="0"/>
        <w:rPr>
          <w:rFonts w:asciiTheme="minorHAnsi" w:hAnsiTheme="minorHAnsi" w:cstheme="minorHAnsi"/>
        </w:rPr>
      </w:pPr>
      <w:r w:rsidRPr="00A8752B">
        <w:rPr>
          <w:rFonts w:asciiTheme="minorHAnsi" w:hAnsiTheme="minorHAnsi" w:cstheme="minorHAnsi"/>
          <w:b/>
        </w:rPr>
        <w:t>STEP 6:</w:t>
      </w:r>
      <w:r w:rsidRPr="00A8752B">
        <w:rPr>
          <w:rFonts w:asciiTheme="minorHAnsi" w:hAnsiTheme="minorHAnsi" w:cstheme="minorHAnsi"/>
        </w:rPr>
        <w:t xml:space="preserve"> </w:t>
      </w:r>
      <w:r w:rsidRPr="00A8752B">
        <w:rPr>
          <w:rFonts w:asciiTheme="minorHAnsi" w:hAnsiTheme="minorHAnsi" w:cstheme="minorHAnsi"/>
          <w:b/>
        </w:rPr>
        <w:t>Document</w:t>
      </w:r>
      <w:r w:rsidRPr="00A8752B">
        <w:rPr>
          <w:rFonts w:asciiTheme="minorHAnsi" w:hAnsiTheme="minorHAnsi" w:cstheme="minorHAnsi"/>
        </w:rPr>
        <w:t xml:space="preserve"> the Rabies Vaccine - administration date / site / route (IM) </w:t>
      </w:r>
    </w:p>
    <w:p w:rsidR="00E8638B" w:rsidRPr="000F24A1" w:rsidRDefault="00E8638B" w:rsidP="000F24A1">
      <w:pPr>
        <w:spacing w:after="0"/>
        <w:rPr>
          <w:rFonts w:asciiTheme="minorHAnsi" w:hAnsiTheme="minorHAnsi" w:cstheme="minorHAnsi"/>
          <w:sz w:val="8"/>
          <w:szCs w:val="8"/>
        </w:rPr>
      </w:pPr>
    </w:p>
    <w:p w:rsidR="0027095E" w:rsidRPr="00A8752B" w:rsidRDefault="009F1470" w:rsidP="000F24A1">
      <w:pPr>
        <w:spacing w:after="0"/>
        <w:rPr>
          <w:rFonts w:asciiTheme="minorHAnsi" w:hAnsiTheme="minorHAnsi" w:cstheme="minorHAnsi"/>
          <w:b/>
          <w:color w:val="FF0000"/>
          <w:u w:val="single"/>
        </w:rPr>
      </w:pPr>
      <w:r w:rsidRPr="00A8752B">
        <w:rPr>
          <w:rFonts w:asciiTheme="minorHAnsi" w:hAnsiTheme="minorHAnsi" w:cstheme="minorHAnsi"/>
          <w:b/>
        </w:rPr>
        <w:t>S</w:t>
      </w:r>
      <w:r w:rsidR="002F673F" w:rsidRPr="00A8752B">
        <w:rPr>
          <w:rFonts w:asciiTheme="minorHAnsi" w:hAnsiTheme="minorHAnsi" w:cstheme="minorHAnsi"/>
          <w:b/>
        </w:rPr>
        <w:t>TEP 7</w:t>
      </w:r>
      <w:r w:rsidRPr="000831C3">
        <w:rPr>
          <w:rFonts w:asciiTheme="minorHAnsi" w:hAnsiTheme="minorHAnsi" w:cstheme="minorHAnsi"/>
        </w:rPr>
        <w:t xml:space="preserve">: </w:t>
      </w:r>
      <w:r w:rsidR="0027095E" w:rsidRPr="000831C3">
        <w:rPr>
          <w:rFonts w:asciiTheme="minorHAnsi" w:hAnsiTheme="minorHAnsi" w:cstheme="minorHAnsi"/>
          <w:u w:val="single"/>
        </w:rPr>
        <w:t>fax to Southern Health – Santé Sud Central Fax at 204-428-2734</w:t>
      </w:r>
      <w:r w:rsidR="0027095E" w:rsidRPr="000831C3">
        <w:rPr>
          <w:rFonts w:asciiTheme="minorHAnsi" w:hAnsiTheme="minorHAnsi" w:cstheme="minorHAnsi"/>
          <w:b/>
          <w:u w:val="single"/>
        </w:rPr>
        <w:t>.</w:t>
      </w:r>
    </w:p>
    <w:p w:rsidR="0027095E" w:rsidRPr="000831C3" w:rsidRDefault="0027095E" w:rsidP="003C476D">
      <w:pPr>
        <w:spacing w:after="0"/>
        <w:rPr>
          <w:rFonts w:asciiTheme="minorHAnsi" w:hAnsiTheme="minorHAnsi" w:cstheme="minorHAnsi"/>
          <w:sz w:val="8"/>
          <w:szCs w:val="8"/>
        </w:rPr>
      </w:pPr>
    </w:p>
    <w:p w:rsidR="00631B2A" w:rsidRPr="00CD0D7E" w:rsidRDefault="0027095E" w:rsidP="003C476D">
      <w:pPr>
        <w:spacing w:after="0"/>
        <w:rPr>
          <w:rFonts w:asciiTheme="minorHAnsi" w:hAnsiTheme="minorHAnsi" w:cstheme="minorHAnsi"/>
          <w:lang w:val="en-US"/>
        </w:rPr>
      </w:pPr>
      <w:r w:rsidRPr="000831C3">
        <w:rPr>
          <w:rFonts w:asciiTheme="minorHAnsi" w:hAnsiTheme="minorHAnsi" w:cstheme="minorHAnsi"/>
        </w:rPr>
        <w:t>For further questions, contact</w:t>
      </w:r>
      <w:r w:rsidR="003C476D" w:rsidRPr="000831C3">
        <w:rPr>
          <w:rFonts w:asciiTheme="minorHAnsi" w:hAnsiTheme="minorHAnsi" w:cstheme="minorHAnsi"/>
        </w:rPr>
        <w:t xml:space="preserve"> Communicable Disease &amp; I</w:t>
      </w:r>
      <w:r w:rsidRPr="000831C3">
        <w:rPr>
          <w:rFonts w:asciiTheme="minorHAnsi" w:hAnsiTheme="minorHAnsi" w:cstheme="minorHAnsi"/>
        </w:rPr>
        <w:t>mmunization</w:t>
      </w:r>
      <w:r w:rsidR="003C476D" w:rsidRPr="000831C3">
        <w:rPr>
          <w:rFonts w:asciiTheme="minorHAnsi" w:hAnsiTheme="minorHAnsi" w:cstheme="minorHAnsi"/>
        </w:rPr>
        <w:t xml:space="preserve"> Coordinator</w:t>
      </w:r>
      <w:r w:rsidRPr="000831C3">
        <w:rPr>
          <w:rFonts w:asciiTheme="minorHAnsi" w:hAnsiTheme="minorHAnsi" w:cstheme="minorHAnsi"/>
        </w:rPr>
        <w:t xml:space="preserve"> </w:t>
      </w:r>
      <w:r w:rsidR="00350810">
        <w:rPr>
          <w:rFonts w:asciiTheme="minorHAnsi" w:hAnsiTheme="minorHAnsi" w:cstheme="minorHAnsi"/>
        </w:rPr>
        <w:t xml:space="preserve">ADD NAME </w:t>
      </w:r>
      <w:proofErr w:type="gramStart"/>
      <w:r w:rsidR="00350810">
        <w:rPr>
          <w:rFonts w:asciiTheme="minorHAnsi" w:hAnsiTheme="minorHAnsi" w:cstheme="minorHAnsi"/>
        </w:rPr>
        <w:t>AND  PHONE</w:t>
      </w:r>
      <w:proofErr w:type="gramEnd"/>
      <w:r w:rsidR="00350810">
        <w:rPr>
          <w:rFonts w:asciiTheme="minorHAnsi" w:hAnsiTheme="minorHAnsi" w:cstheme="minorHAnsi"/>
        </w:rPr>
        <w:t xml:space="preserve"> NUMBER</w:t>
      </w:r>
      <w:r w:rsidRPr="000831C3">
        <w:rPr>
          <w:rFonts w:asciiTheme="minorHAnsi" w:hAnsiTheme="minorHAnsi" w:cstheme="minorHAnsi"/>
        </w:rPr>
        <w:t xml:space="preserve"> </w:t>
      </w:r>
    </w:p>
    <w:sectPr w:rsidR="00631B2A" w:rsidRPr="00CD0D7E" w:rsidSect="0047506E">
      <w:footerReference w:type="default" r:id="rId13"/>
      <w:footerReference w:type="first" r:id="rId14"/>
      <w:pgSz w:w="12240" w:h="15840"/>
      <w:pgMar w:top="1008" w:right="979" w:bottom="979" w:left="979"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30D" w:rsidRDefault="00B7230D" w:rsidP="00C779CC">
      <w:pPr>
        <w:spacing w:after="0" w:line="240" w:lineRule="auto"/>
      </w:pPr>
      <w:r>
        <w:separator/>
      </w:r>
    </w:p>
  </w:endnote>
  <w:endnote w:type="continuationSeparator" w:id="0">
    <w:p w:rsidR="00B7230D" w:rsidRDefault="00B7230D" w:rsidP="00C7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A24" w:rsidRPr="00C779CC" w:rsidRDefault="00457A24">
    <w:pPr>
      <w:pStyle w:val="Footer"/>
      <w:jc w:val="center"/>
      <w:rPr>
        <w:color w:val="808080"/>
      </w:rPr>
    </w:pPr>
    <w:r w:rsidRPr="00C779CC">
      <w:rPr>
        <w:color w:val="808080"/>
      </w:rPr>
      <w:fldChar w:fldCharType="begin"/>
    </w:r>
    <w:r w:rsidRPr="00C779CC">
      <w:rPr>
        <w:color w:val="808080"/>
      </w:rPr>
      <w:instrText xml:space="preserve"> PAGE   \* MERGEFORMAT </w:instrText>
    </w:r>
    <w:r w:rsidRPr="00C779CC">
      <w:rPr>
        <w:color w:val="808080"/>
      </w:rPr>
      <w:fldChar w:fldCharType="separate"/>
    </w:r>
    <w:r w:rsidR="00C70E1C">
      <w:rPr>
        <w:noProof/>
        <w:color w:val="808080"/>
      </w:rPr>
      <w:t>2</w:t>
    </w:r>
    <w:r w:rsidRPr="00C779CC">
      <w:rPr>
        <w:color w:val="808080"/>
      </w:rPr>
      <w:fldChar w:fldCharType="end"/>
    </w:r>
  </w:p>
  <w:p w:rsidR="00457A24" w:rsidRDefault="0045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A24" w:rsidRPr="00901F72" w:rsidRDefault="0089798D" w:rsidP="0015558B">
    <w:pPr>
      <w:pStyle w:val="Footer"/>
      <w:spacing w:after="0" w:line="240" w:lineRule="auto"/>
      <w:jc w:val="both"/>
      <w:rPr>
        <w:color w:val="A6A6A6"/>
        <w:sz w:val="10"/>
        <w:szCs w:val="10"/>
        <w:lang w:val="fr-CA"/>
      </w:rPr>
    </w:pPr>
    <w:r w:rsidRPr="00714774">
      <w:rPr>
        <w:noProof/>
        <w:color w:val="A6A6A6"/>
        <w:sz w:val="10"/>
        <w:szCs w:val="10"/>
        <w:lang w:val="en-US"/>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-19685</wp:posOffset>
              </wp:positionV>
              <wp:extent cx="6607175" cy="0"/>
              <wp:effectExtent l="13335" t="11430" r="889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17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69F44" id="_x0000_t32" coordsize="21600,21600" o:spt="32" o:oned="t" path="m,l21600,21600e" filled="f">
              <v:path arrowok="t" fillok="f" o:connecttype="none"/>
              <o:lock v:ext="edit" shapetype="t"/>
            </v:shapetype>
            <v:shape id="AutoShape 1" o:spid="_x0000_s1026" type="#_x0000_t32" style="position:absolute;margin-left:-2.9pt;margin-top:-1.55pt;width:52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ZbIQIAADsEAAAOAAAAZHJzL2Uyb0RvYy54bWysU9uO2jAQfa/Uf7D8ziahgYWIsEIJ9GXb&#10;RdrtBxjbSaw6tmUbAqr67x2bS0v7UlVVJMeXmTNz5swsno69RAdundCqxNlDihFXVDOh2hJ/eduM&#10;Zhg5TxQjUite4hN3+Gn5/t1iMAUf605Lxi0CEOWKwZS4894USeJox3viHrThCh4bbXvi4WjbhFky&#10;AHovk3GaTpNBW2asptw5uK3Pj3gZ8ZuGU//SNI57JEsMufm42rjuwposF6RoLTGdoJc0yD9k0ROh&#10;IOgNqiaeoL0Vf0D1glrtdOMfqO4T3TSC8sgB2GTpb2xeO2J45ALFceZWJvf/YOnnw9YiwUA7jBTp&#10;QaLV3usYGWWhPINxBVhVamsDQXpUr+ZZ068OKV11RLU8Gr+dDPhGj+TOJRycgSC74ZNmYEMAP9bq&#10;2Ng+QEIV0DFKcrpJwo8eUbicTtPH7HGCEb2+JaS4Ohrr/EeuexQ2JXbeEtF2vtJKgfDaZjEMOTw7&#10;D0TA8eoQoiq9EVJG/aVCQ4nnk/EkOjgtBQuPwczZdldJiw4EOmg1CV+oCoDdmVm9VyyCdZyw9WXv&#10;iZDnPdhLFfCAGKRz2Z1b5Ns8na9n61k+ysfT9ShP63q02lT5aLoB6vWHuqrq7HtILcuLTjDGVcju&#10;2q5Z/nftcBmcc6PdGvZWhuQePVKEZK//mHRUNoh5boudZqetDdUIIkOHRuPLNIUR+PUcrX7O/PIH&#10;AAAA//8DAFBLAwQUAAYACAAAACEAO4RheuAAAAAJAQAADwAAAGRycy9kb3ducmV2LnhtbEyPzU7D&#10;MBCE70i8g7VI3FonbUNRiFMhJEBIVKI/B47beJsE4nWw3Ta8Pa44wGk1O6uZb4vFYDpxJOdbywrS&#10;cQKCuLK65VrBdvM4ugXhA7LGzjIp+CYPi/LyosBc2xOv6LgOtYgh7HNU0ITQ51L6qiGDfmx74ujt&#10;rTMYonS11A5PMdx0cpIkN9Jgy7GhwZ4eGqo+1wej4O3r6TXTqXb7zTybpc+TbPn+8aLU9dVwfwci&#10;0BD+juGMH9GhjEw7e2DtRadglEXyEOc0BXH2k+lsDmL3u5FlIf9/UP4AAAD//wMAUEsBAi0AFAAG&#10;AAgAAAAhALaDOJL+AAAA4QEAABMAAAAAAAAAAAAAAAAAAAAAAFtDb250ZW50X1R5cGVzXS54bWxQ&#10;SwECLQAUAAYACAAAACEAOP0h/9YAAACUAQAACwAAAAAAAAAAAAAAAAAvAQAAX3JlbHMvLnJlbHNQ&#10;SwECLQAUAAYACAAAACEAWgB2WyECAAA7BAAADgAAAAAAAAAAAAAAAAAuAgAAZHJzL2Uyb0RvYy54&#10;bWxQSwECLQAUAAYACAAAACEAO4RheuAAAAAJAQAADwAAAAAAAAAAAAAAAAB7BAAAZHJzL2Rvd25y&#10;ZXYueG1sUEsFBgAAAAAEAAQA8wAAAIgFAAAAAA==&#10;" strokecolor="#a5a5a5"/>
          </w:pict>
        </mc:Fallback>
      </mc:AlternateContent>
    </w:r>
    <w:r w:rsidR="00457A24" w:rsidRPr="00714774">
      <w:rPr>
        <w:color w:val="A6A6A6"/>
        <w:sz w:val="10"/>
        <w:szCs w:val="10"/>
      </w:rPr>
      <w:t>This message and any attachments to it are intended for the addressee only and may contain confidential information. Any unauthorized use, disclosure, distribution or copying is strictly prohibited and we assume no liability for any los</w:t>
    </w:r>
    <w:r w:rsidR="00457A24">
      <w:rPr>
        <w:color w:val="A6A6A6"/>
        <w:sz w:val="10"/>
        <w:szCs w:val="10"/>
      </w:rPr>
      <w:t>s or damage suffered as a result</w:t>
    </w:r>
    <w:r w:rsidR="00457A24" w:rsidRPr="00714774">
      <w:rPr>
        <w:color w:val="A6A6A6"/>
        <w:sz w:val="10"/>
        <w:szCs w:val="10"/>
      </w:rPr>
      <w:t xml:space="preserve"> of same. Please notify the sender if you have received this message by mistake and then permanently delete it and any attachments in a secure manner. </w:t>
    </w:r>
    <w:proofErr w:type="spellStart"/>
    <w:r w:rsidR="0047506E">
      <w:rPr>
        <w:color w:val="A6A6A6"/>
        <w:sz w:val="10"/>
        <w:szCs w:val="10"/>
        <w:lang w:val="fr-CA"/>
      </w:rPr>
      <w:t>Thank</w:t>
    </w:r>
    <w:proofErr w:type="spellEnd"/>
    <w:r w:rsidR="0047506E">
      <w:rPr>
        <w:color w:val="A6A6A6"/>
        <w:sz w:val="10"/>
        <w:szCs w:val="10"/>
        <w:lang w:val="fr-CA"/>
      </w:rPr>
      <w:t xml:space="preserve"> </w:t>
    </w:r>
    <w:proofErr w:type="spellStart"/>
    <w:r w:rsidR="0047506E">
      <w:rPr>
        <w:color w:val="A6A6A6"/>
        <w:sz w:val="10"/>
        <w:szCs w:val="10"/>
        <w:lang w:val="fr-CA"/>
      </w:rPr>
      <w:t>y</w:t>
    </w:r>
    <w:r w:rsidR="00457A24" w:rsidRPr="00901F72">
      <w:rPr>
        <w:color w:val="A6A6A6"/>
        <w:sz w:val="10"/>
        <w:szCs w:val="10"/>
        <w:lang w:val="fr-CA"/>
      </w:rPr>
      <w:t>ou</w:t>
    </w:r>
    <w:proofErr w:type="spellEnd"/>
    <w:r w:rsidR="00457A24" w:rsidRPr="00901F72">
      <w:rPr>
        <w:color w:val="A6A6A6"/>
        <w:sz w:val="10"/>
        <w:szCs w:val="10"/>
        <w:lang w:val="fr-CA"/>
      </w:rPr>
      <w:t>.</w:t>
    </w:r>
  </w:p>
  <w:p w:rsidR="00457A24" w:rsidRDefault="00457A24" w:rsidP="0015558B">
    <w:pPr>
      <w:pStyle w:val="Footer"/>
      <w:spacing w:after="0" w:line="240" w:lineRule="auto"/>
      <w:jc w:val="both"/>
      <w:rPr>
        <w:color w:val="A6A6A6"/>
        <w:sz w:val="10"/>
        <w:szCs w:val="10"/>
        <w:lang w:val="fr-CA"/>
      </w:rPr>
    </w:pPr>
  </w:p>
  <w:p w:rsidR="00457A24" w:rsidRPr="00714774" w:rsidRDefault="00457A24" w:rsidP="0015558B">
    <w:pPr>
      <w:pStyle w:val="Footer"/>
      <w:spacing w:after="0" w:line="240" w:lineRule="auto"/>
      <w:jc w:val="both"/>
      <w:rPr>
        <w:color w:val="A6A6A6"/>
        <w:sz w:val="10"/>
        <w:szCs w:val="10"/>
        <w:lang w:val="fr-CA"/>
      </w:rPr>
    </w:pPr>
    <w:r w:rsidRPr="00714774">
      <w:rPr>
        <w:color w:val="A6A6A6"/>
        <w:sz w:val="10"/>
        <w:szCs w:val="10"/>
        <w:lang w:val="fr-CA"/>
      </w:rPr>
      <w:t>Le présent message et le(s) document(s) joint(s) s’adressent exclusivement au(x) destinataire(s) mentionné(s) et peuvent contenir des renseignements confidentiels. Toute utilisation, divulgation, distribution ou copie non autorisée de ces derniers est strictement interdite et nous ne saurons être tenus responsables des pertes ou des dommages subis en raison de l’une ou l’autre de ces actions. Si vous recevez le présent message par erreur, veuillez en aviser immédiatement l’émetteur et détruire le message avec le(s) document(s) de manière permanente et sécuritaire.</w:t>
    </w:r>
    <w:r w:rsidR="007F0D2E">
      <w:rPr>
        <w:color w:val="A6A6A6"/>
        <w:sz w:val="10"/>
        <w:szCs w:val="10"/>
        <w:lang w:val="fr-CA"/>
      </w:rPr>
      <w:t xml:space="preserve"> Merci.</w:t>
    </w:r>
  </w:p>
  <w:p w:rsidR="000F03E9" w:rsidRPr="00DD42F5" w:rsidRDefault="000F03E9" w:rsidP="000F03E9">
    <w:pPr>
      <w:pStyle w:val="Footer"/>
      <w:spacing w:after="0" w:line="240" w:lineRule="auto"/>
      <w:jc w:val="both"/>
      <w:rPr>
        <w:color w:val="A6A6A6"/>
        <w:sz w:val="10"/>
        <w:szCs w:val="10"/>
        <w:lang w:val="en-US"/>
      </w:rPr>
    </w:pPr>
  </w:p>
  <w:p w:rsidR="000F03E9" w:rsidRPr="0038215C" w:rsidRDefault="000F03E9" w:rsidP="000F03E9">
    <w:pPr>
      <w:pStyle w:val="Footer"/>
      <w:spacing w:after="0" w:line="240" w:lineRule="auto"/>
      <w:jc w:val="both"/>
      <w:rPr>
        <w:color w:val="A6A6A6"/>
        <w:sz w:val="16"/>
        <w:szCs w:val="16"/>
        <w:lang w:val="en-US"/>
      </w:rPr>
    </w:pPr>
    <w:r w:rsidRPr="0038215C">
      <w:rPr>
        <w:color w:val="A6A6A6"/>
        <w:sz w:val="16"/>
        <w:szCs w:val="16"/>
        <w:lang w:val="en-US"/>
      </w:rPr>
      <w:t xml:space="preserve">Administration of Rabies Immune Globulin and Rabies Vaccine Fax Template </w:t>
    </w:r>
    <w:proofErr w:type="gramStart"/>
    <w:r w:rsidRPr="0038215C">
      <w:rPr>
        <w:color w:val="A6A6A6"/>
        <w:sz w:val="16"/>
        <w:szCs w:val="16"/>
        <w:lang w:val="en-US"/>
      </w:rPr>
      <w:t>CLI.6210.SG.008.FORM</w:t>
    </w:r>
    <w:proofErr w:type="gramEnd"/>
    <w:r w:rsidRPr="0038215C">
      <w:rPr>
        <w:color w:val="A6A6A6"/>
        <w:sz w:val="16"/>
        <w:szCs w:val="16"/>
        <w:lang w:val="en-US"/>
      </w:rPr>
      <w:t xml:space="preserve">.03  </w:t>
    </w:r>
    <w:r>
      <w:rPr>
        <w:color w:val="A6A6A6"/>
        <w:sz w:val="16"/>
        <w:szCs w:val="16"/>
        <w:lang w:val="en-US"/>
      </w:rPr>
      <w:t xml:space="preserve">      August 16, 2023</w:t>
    </w:r>
    <w:r w:rsidRPr="0038215C">
      <w:rPr>
        <w:color w:val="A6A6A6"/>
        <w:sz w:val="16"/>
        <w:szCs w:val="16"/>
        <w:lang w:val="en-US"/>
      </w:rPr>
      <w:t xml:space="preserve">      </w:t>
    </w:r>
    <w:r w:rsidRPr="0038215C">
      <w:rPr>
        <w:color w:val="A6A6A6"/>
        <w:sz w:val="16"/>
        <w:szCs w:val="16"/>
        <w:lang w:val="en-US"/>
      </w:rPr>
      <w:tab/>
      <w:t>Page 1 of 1</w:t>
    </w:r>
  </w:p>
  <w:p w:rsidR="00457A24" w:rsidRPr="00CD0D7E" w:rsidRDefault="00457A2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30D" w:rsidRDefault="00B7230D" w:rsidP="00C779CC">
      <w:pPr>
        <w:spacing w:after="0" w:line="240" w:lineRule="auto"/>
      </w:pPr>
      <w:r>
        <w:separator/>
      </w:r>
    </w:p>
  </w:footnote>
  <w:footnote w:type="continuationSeparator" w:id="0">
    <w:p w:rsidR="00B7230D" w:rsidRDefault="00B7230D" w:rsidP="00C77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315B4"/>
    <w:multiLevelType w:val="hybridMultilevel"/>
    <w:tmpl w:val="9654895C"/>
    <w:lvl w:ilvl="0" w:tplc="280823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2A"/>
    <w:rsid w:val="000151C4"/>
    <w:rsid w:val="0003618C"/>
    <w:rsid w:val="0005125C"/>
    <w:rsid w:val="0006020D"/>
    <w:rsid w:val="0006385F"/>
    <w:rsid w:val="000831C3"/>
    <w:rsid w:val="0009138F"/>
    <w:rsid w:val="000A031A"/>
    <w:rsid w:val="000B643B"/>
    <w:rsid w:val="000F03E9"/>
    <w:rsid w:val="000F24A1"/>
    <w:rsid w:val="000F76A8"/>
    <w:rsid w:val="001045F4"/>
    <w:rsid w:val="001053EF"/>
    <w:rsid w:val="00114265"/>
    <w:rsid w:val="00115414"/>
    <w:rsid w:val="00145B8A"/>
    <w:rsid w:val="00150FE5"/>
    <w:rsid w:val="0015558B"/>
    <w:rsid w:val="00164496"/>
    <w:rsid w:val="00164A8B"/>
    <w:rsid w:val="001A520B"/>
    <w:rsid w:val="001D02F3"/>
    <w:rsid w:val="002074B7"/>
    <w:rsid w:val="00251B99"/>
    <w:rsid w:val="00254BDC"/>
    <w:rsid w:val="00262610"/>
    <w:rsid w:val="002631A5"/>
    <w:rsid w:val="0027095E"/>
    <w:rsid w:val="00273D20"/>
    <w:rsid w:val="0029163F"/>
    <w:rsid w:val="0029270A"/>
    <w:rsid w:val="002C5057"/>
    <w:rsid w:val="002E27B1"/>
    <w:rsid w:val="002F673F"/>
    <w:rsid w:val="00315769"/>
    <w:rsid w:val="003478C2"/>
    <w:rsid w:val="00350810"/>
    <w:rsid w:val="00350B68"/>
    <w:rsid w:val="00362143"/>
    <w:rsid w:val="00372E8F"/>
    <w:rsid w:val="00383558"/>
    <w:rsid w:val="00383D52"/>
    <w:rsid w:val="003935BC"/>
    <w:rsid w:val="003A046E"/>
    <w:rsid w:val="003A2C2E"/>
    <w:rsid w:val="003C476D"/>
    <w:rsid w:val="003F5472"/>
    <w:rsid w:val="00403F53"/>
    <w:rsid w:val="00407E5F"/>
    <w:rsid w:val="0041398B"/>
    <w:rsid w:val="00431639"/>
    <w:rsid w:val="004476E3"/>
    <w:rsid w:val="00457A24"/>
    <w:rsid w:val="0047506E"/>
    <w:rsid w:val="0048550B"/>
    <w:rsid w:val="00487DEA"/>
    <w:rsid w:val="00494ED9"/>
    <w:rsid w:val="00497E98"/>
    <w:rsid w:val="004B6668"/>
    <w:rsid w:val="004E77DA"/>
    <w:rsid w:val="004F537B"/>
    <w:rsid w:val="00511D34"/>
    <w:rsid w:val="005441BD"/>
    <w:rsid w:val="00545EB6"/>
    <w:rsid w:val="005558C2"/>
    <w:rsid w:val="005A75EC"/>
    <w:rsid w:val="005A7A21"/>
    <w:rsid w:val="005B5D35"/>
    <w:rsid w:val="005C3812"/>
    <w:rsid w:val="005D050D"/>
    <w:rsid w:val="00625AF0"/>
    <w:rsid w:val="00631B2A"/>
    <w:rsid w:val="006375C2"/>
    <w:rsid w:val="00641FD6"/>
    <w:rsid w:val="00654BE4"/>
    <w:rsid w:val="006703FA"/>
    <w:rsid w:val="00692DE1"/>
    <w:rsid w:val="006A4F38"/>
    <w:rsid w:val="006E0F3F"/>
    <w:rsid w:val="006E60D6"/>
    <w:rsid w:val="006F1E66"/>
    <w:rsid w:val="006F4ECE"/>
    <w:rsid w:val="006F5D1E"/>
    <w:rsid w:val="00706581"/>
    <w:rsid w:val="00724E49"/>
    <w:rsid w:val="007261F6"/>
    <w:rsid w:val="007364B6"/>
    <w:rsid w:val="00740823"/>
    <w:rsid w:val="007622B1"/>
    <w:rsid w:val="00770446"/>
    <w:rsid w:val="0078344C"/>
    <w:rsid w:val="00786A54"/>
    <w:rsid w:val="007879B8"/>
    <w:rsid w:val="00797B3A"/>
    <w:rsid w:val="007C6604"/>
    <w:rsid w:val="007D46C8"/>
    <w:rsid w:val="007F0D2E"/>
    <w:rsid w:val="00806DFC"/>
    <w:rsid w:val="00807434"/>
    <w:rsid w:val="008141A4"/>
    <w:rsid w:val="00831320"/>
    <w:rsid w:val="00836008"/>
    <w:rsid w:val="0089325C"/>
    <w:rsid w:val="0089798D"/>
    <w:rsid w:val="008B504D"/>
    <w:rsid w:val="008E79AF"/>
    <w:rsid w:val="00901F72"/>
    <w:rsid w:val="00905EB9"/>
    <w:rsid w:val="00906CF6"/>
    <w:rsid w:val="0091107B"/>
    <w:rsid w:val="00911D03"/>
    <w:rsid w:val="0092714F"/>
    <w:rsid w:val="009352D2"/>
    <w:rsid w:val="00950033"/>
    <w:rsid w:val="00967AE1"/>
    <w:rsid w:val="009A50D4"/>
    <w:rsid w:val="009C2007"/>
    <w:rsid w:val="009D44DF"/>
    <w:rsid w:val="009F1470"/>
    <w:rsid w:val="00A101E5"/>
    <w:rsid w:val="00A1581F"/>
    <w:rsid w:val="00A25BC5"/>
    <w:rsid w:val="00A71F4E"/>
    <w:rsid w:val="00A75DA7"/>
    <w:rsid w:val="00A811C9"/>
    <w:rsid w:val="00A8752B"/>
    <w:rsid w:val="00A97839"/>
    <w:rsid w:val="00AA1EB1"/>
    <w:rsid w:val="00AA6989"/>
    <w:rsid w:val="00AD0753"/>
    <w:rsid w:val="00B01583"/>
    <w:rsid w:val="00B13827"/>
    <w:rsid w:val="00B15A76"/>
    <w:rsid w:val="00B45E5C"/>
    <w:rsid w:val="00B534B9"/>
    <w:rsid w:val="00B53ED4"/>
    <w:rsid w:val="00B7230D"/>
    <w:rsid w:val="00BA3ECE"/>
    <w:rsid w:val="00BD2F8F"/>
    <w:rsid w:val="00BE3BCA"/>
    <w:rsid w:val="00C03E76"/>
    <w:rsid w:val="00C633F4"/>
    <w:rsid w:val="00C66ECA"/>
    <w:rsid w:val="00C70E1C"/>
    <w:rsid w:val="00C779CC"/>
    <w:rsid w:val="00C87BC7"/>
    <w:rsid w:val="00C9247A"/>
    <w:rsid w:val="00CA0ED9"/>
    <w:rsid w:val="00CB4340"/>
    <w:rsid w:val="00CC32F1"/>
    <w:rsid w:val="00CC5F9E"/>
    <w:rsid w:val="00CC6737"/>
    <w:rsid w:val="00CD0D7E"/>
    <w:rsid w:val="00CF022D"/>
    <w:rsid w:val="00D35B6E"/>
    <w:rsid w:val="00D36E9A"/>
    <w:rsid w:val="00D64472"/>
    <w:rsid w:val="00DB6CF9"/>
    <w:rsid w:val="00DD08DB"/>
    <w:rsid w:val="00E25C0B"/>
    <w:rsid w:val="00E74DEB"/>
    <w:rsid w:val="00E8638B"/>
    <w:rsid w:val="00E9560D"/>
    <w:rsid w:val="00EA4EED"/>
    <w:rsid w:val="00EC223D"/>
    <w:rsid w:val="00EE40EC"/>
    <w:rsid w:val="00EE5923"/>
    <w:rsid w:val="00EE5FF1"/>
    <w:rsid w:val="00EF180F"/>
    <w:rsid w:val="00EF7E26"/>
    <w:rsid w:val="00F11A46"/>
    <w:rsid w:val="00F51266"/>
    <w:rsid w:val="00F62409"/>
    <w:rsid w:val="00F63E09"/>
    <w:rsid w:val="00F7770D"/>
    <w:rsid w:val="00FA2F9D"/>
    <w:rsid w:val="00FA45B8"/>
    <w:rsid w:val="00FB7DF9"/>
    <w:rsid w:val="00FD3013"/>
    <w:rsid w:val="00FD44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BACC4"/>
  <w15:chartTrackingRefBased/>
  <w15:docId w15:val="{6AE5840C-0AC0-4F17-9DBB-D360ECEA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2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B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B2A"/>
    <w:rPr>
      <w:rFonts w:ascii="Tahoma" w:hAnsi="Tahoma" w:cs="Tahoma"/>
      <w:sz w:val="16"/>
      <w:szCs w:val="16"/>
      <w:lang w:val="en-CA"/>
    </w:rPr>
  </w:style>
  <w:style w:type="paragraph" w:customStyle="1" w:styleId="BasicParagraph">
    <w:name w:val="[Basic Paragraph]"/>
    <w:basedOn w:val="Normal"/>
    <w:uiPriority w:val="99"/>
    <w:rsid w:val="00631B2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eGrid">
    <w:name w:val="Table Grid"/>
    <w:basedOn w:val="TableNormal"/>
    <w:uiPriority w:val="59"/>
    <w:rsid w:val="0063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9CC"/>
    <w:pPr>
      <w:tabs>
        <w:tab w:val="center" w:pos="4680"/>
        <w:tab w:val="right" w:pos="9360"/>
      </w:tabs>
    </w:pPr>
  </w:style>
  <w:style w:type="character" w:customStyle="1" w:styleId="HeaderChar">
    <w:name w:val="Header Char"/>
    <w:link w:val="Header"/>
    <w:uiPriority w:val="99"/>
    <w:rsid w:val="00C779CC"/>
    <w:rPr>
      <w:sz w:val="22"/>
      <w:szCs w:val="22"/>
      <w:lang w:val="en-CA" w:eastAsia="en-US"/>
    </w:rPr>
  </w:style>
  <w:style w:type="paragraph" w:styleId="Footer">
    <w:name w:val="footer"/>
    <w:basedOn w:val="Normal"/>
    <w:link w:val="FooterChar"/>
    <w:uiPriority w:val="99"/>
    <w:unhideWhenUsed/>
    <w:rsid w:val="00C779CC"/>
    <w:pPr>
      <w:tabs>
        <w:tab w:val="center" w:pos="4680"/>
        <w:tab w:val="right" w:pos="9360"/>
      </w:tabs>
    </w:pPr>
  </w:style>
  <w:style w:type="character" w:customStyle="1" w:styleId="FooterChar">
    <w:name w:val="Footer Char"/>
    <w:link w:val="Footer"/>
    <w:uiPriority w:val="99"/>
    <w:rsid w:val="00C779CC"/>
    <w:rPr>
      <w:sz w:val="22"/>
      <w:szCs w:val="22"/>
      <w:lang w:val="en-CA" w:eastAsia="en-US"/>
    </w:rPr>
  </w:style>
  <w:style w:type="character" w:styleId="Hyperlink">
    <w:name w:val="Hyperlink"/>
    <w:uiPriority w:val="99"/>
    <w:unhideWhenUsed/>
    <w:rsid w:val="00967AE1"/>
    <w:rPr>
      <w:color w:val="0000FF"/>
      <w:u w:val="single"/>
    </w:rPr>
  </w:style>
  <w:style w:type="paragraph" w:styleId="ListParagraph">
    <w:name w:val="List Paragraph"/>
    <w:basedOn w:val="Normal"/>
    <w:uiPriority w:val="34"/>
    <w:qFormat/>
    <w:rsid w:val="0027095E"/>
    <w:pPr>
      <w:ind w:left="720"/>
      <w:contextualSpacing/>
    </w:pPr>
  </w:style>
  <w:style w:type="character" w:styleId="FollowedHyperlink">
    <w:name w:val="FollowedHyperlink"/>
    <w:basedOn w:val="DefaultParagraphFont"/>
    <w:uiPriority w:val="99"/>
    <w:semiHidden/>
    <w:unhideWhenUsed/>
    <w:rsid w:val="005A75EC"/>
    <w:rPr>
      <w:color w:val="954F72" w:themeColor="followedHyperlink"/>
      <w:u w:val="single"/>
    </w:rPr>
  </w:style>
  <w:style w:type="character" w:styleId="UnresolvedMention">
    <w:name w:val="Unresolved Mention"/>
    <w:basedOn w:val="DefaultParagraphFont"/>
    <w:uiPriority w:val="99"/>
    <w:semiHidden/>
    <w:unhideWhenUsed/>
    <w:rsid w:val="003C476D"/>
    <w:rPr>
      <w:color w:val="605E5C"/>
      <w:shd w:val="clear" w:color="auto" w:fill="E1DFDD"/>
    </w:rPr>
  </w:style>
  <w:style w:type="character" w:styleId="PlaceholderText">
    <w:name w:val="Placeholder Text"/>
    <w:basedOn w:val="DefaultParagraphFont"/>
    <w:uiPriority w:val="99"/>
    <w:semiHidden/>
    <w:rsid w:val="00EE5FF1"/>
    <w:rPr>
      <w:color w:val="808080"/>
    </w:rPr>
  </w:style>
  <w:style w:type="character" w:styleId="BookTitle">
    <w:name w:val="Book Title"/>
    <w:basedOn w:val="DefaultParagraphFont"/>
    <w:uiPriority w:val="33"/>
    <w:qFormat/>
    <w:rsid w:val="000F24A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mb.ca/health/publichealth/cdc/protocol/rabies_protoco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C3A661B4-3403-4AD5-93C9-77B73F6306CE}"/>
      </w:docPartPr>
      <w:docPartBody>
        <w:p w:rsidR="00A853B8" w:rsidRDefault="00DC7AF8">
          <w:r w:rsidRPr="00A50B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F8"/>
    <w:rsid w:val="000A38D8"/>
    <w:rsid w:val="002D045A"/>
    <w:rsid w:val="005A7E4A"/>
    <w:rsid w:val="0063138F"/>
    <w:rsid w:val="006804B4"/>
    <w:rsid w:val="007E30BA"/>
    <w:rsid w:val="009269B9"/>
    <w:rsid w:val="009A394A"/>
    <w:rsid w:val="00A72F1A"/>
    <w:rsid w:val="00A853B8"/>
    <w:rsid w:val="00C82577"/>
    <w:rsid w:val="00CB46DE"/>
    <w:rsid w:val="00D3699B"/>
    <w:rsid w:val="00DA63F0"/>
    <w:rsid w:val="00DC7AF8"/>
    <w:rsid w:val="00DF05C2"/>
    <w:rsid w:val="00FA2F0A"/>
    <w:rsid w:val="00FF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A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2023</Year_x0020_at_x0020_a_x0020_Glance>
    <Issuing_x0020_Authority xmlns="dec2473e-1590-48d0-8a4e-d5c8001c7598" xsi:nil="true"/>
    <Primary_x0020_Contact_x0020_Name xmlns="dec2473e-1590-48d0-8a4e-d5c8001c7598">
      <UserInfo>
        <DisplayName>Vanessa Wallace</DisplayName>
        <AccountId>6771</AccountId>
        <AccountType/>
      </UserInfo>
    </Primary_x0020_Contact_x0020_Name>
    <If_x0020_Team_x002c__x0020_specify xmlns="dec2473e-1590-48d0-8a4e-d5c8001c7598" xsi:nil="true"/>
    <Issue_x0020_Date xmlns="dec2473e-1590-48d0-8a4e-d5c8001c7598" xsi:nil="tru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 xsi:nil="true"/>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 xsi:nil="true"/>
    <Type_x0020_of_x0020_Document xmlns="80a9c335-75bb-4f64-b77f-743fa91b59e2">Standard Guideline</Type_x0020_of_x0020_Document>
    <Revision_x0020_Date xmlns="dec2473e-1590-48d0-8a4e-d5c8001c7598">2023-08-16T05:00:00+00:00</Revision_x0020_Date>
    <If_x0020_replacing_x0020_exising_x0020_policy_x002c__x0020_procedure_x0020_or_x0020_guideline_x002c__x0020_identify_x0020_previous_x0020_Name_x0020_assigned. xmlns="dec2473e-1590-48d0-8a4e-d5c8001c7598" xsi:nil="true"/>
    <Number xmlns="c283568a-5bed-4025-86b4-724264cb85ab">CLI.6210.SG.008.FORM.03</Number>
    <Rational_x0020_for_x0020_policy_x002c__x0020_procedure_x0020_or_x0020_guideline_x0020_development_x002c__x0020_revision_x0020_or_x0020_removal_x0020_due_x0020_to_x0020_obselecence xmlns="dec2473e-1590-48d0-8a4e-d5c8001c7598">Revision of calculation of dose.</Rational_x0020_for_x0020_policy_x002c__x0020_procedure_x0020_or_x0020_guideline_x0020_development_x002c__x0020_revision_x0020_or_x0020_removal_x0020_due_x0020_to_x0020_obselecence>
    <Discipline_x0020_or_x0020_Multidiscipline_x0020_Endorsement xmlns="dec2473e-1590-48d0-8a4e-d5c8001c7598">Public Health-Healthy Living Communcable Disease Team</Discipline_x0020_or_x0020_Multidiscipline_x0020_Endorsement>
    <Contact_x0020_Number xmlns="dec2473e-1590-48d0-8a4e-d5c8001c7598">204-428-2736</Contact_x0020_Number>
    <Policy_x0020_Status xmlns="dec2473e-1590-48d0-8a4e-d5c8001c7598">Revised</Policy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FC23B-77D5-446B-AFD1-8839BA6278A2}"/>
</file>

<file path=customXml/itemProps2.xml><?xml version="1.0" encoding="utf-8"?>
<ds:datastoreItem xmlns:ds="http://schemas.openxmlformats.org/officeDocument/2006/customXml" ds:itemID="{E9234CC5-6E7B-4023-9380-C876D90E3D5A}"/>
</file>

<file path=customXml/itemProps3.xml><?xml version="1.0" encoding="utf-8"?>
<ds:datastoreItem xmlns:ds="http://schemas.openxmlformats.org/officeDocument/2006/customXml" ds:itemID="{F89EA14D-D3B6-4362-9D2D-651D16DB8375}"/>
</file>

<file path=customXml/itemProps4.xml><?xml version="1.0" encoding="utf-8"?>
<ds:datastoreItem xmlns:ds="http://schemas.openxmlformats.org/officeDocument/2006/customXml" ds:itemID="{3947CC84-FE5E-4B47-81DD-D5E56E02C9D6}"/>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RHACM</dc:creator>
  <cp:keywords/>
  <dc:description/>
  <cp:lastModifiedBy>Vanessa Wallace</cp:lastModifiedBy>
  <cp:revision>3</cp:revision>
  <cp:lastPrinted>2023-05-29T15:25:00Z</cp:lastPrinted>
  <dcterms:created xsi:type="dcterms:W3CDTF">2023-08-18T19:48:00Z</dcterms:created>
  <dcterms:modified xsi:type="dcterms:W3CDTF">2023-08-18T19:49:00Z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