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709"/>
        <w:gridCol w:w="567"/>
        <w:gridCol w:w="567"/>
        <w:gridCol w:w="567"/>
        <w:gridCol w:w="283"/>
        <w:gridCol w:w="284"/>
        <w:gridCol w:w="567"/>
        <w:gridCol w:w="709"/>
        <w:gridCol w:w="567"/>
        <w:gridCol w:w="567"/>
        <w:gridCol w:w="567"/>
        <w:gridCol w:w="708"/>
        <w:gridCol w:w="567"/>
        <w:gridCol w:w="426"/>
        <w:gridCol w:w="141"/>
        <w:gridCol w:w="993"/>
        <w:gridCol w:w="1701"/>
        <w:gridCol w:w="2318"/>
      </w:tblGrid>
      <w:tr w:rsidR="00124254" w:rsidRPr="00251324" w:rsidTr="00335BB2">
        <w:trPr>
          <w:trHeight w:val="182"/>
          <w:jc w:val="center"/>
        </w:trPr>
        <w:tc>
          <w:tcPr>
            <w:tcW w:w="6608" w:type="dxa"/>
            <w:gridSpan w:val="10"/>
            <w:tcBorders>
              <w:top w:val="nil"/>
              <w:left w:val="nil"/>
              <w:bottom w:val="single" w:sz="4" w:space="0" w:color="auto"/>
              <w:right w:val="nil"/>
            </w:tcBorders>
            <w:vAlign w:val="center"/>
          </w:tcPr>
          <w:p w:rsidR="00124254" w:rsidRPr="00124254" w:rsidRDefault="00124254" w:rsidP="000929DE">
            <w:pPr>
              <w:rPr>
                <w:rFonts w:asciiTheme="minorHAnsi" w:hAnsiTheme="minorHAnsi"/>
                <w:sz w:val="22"/>
              </w:rPr>
            </w:pPr>
            <w:r w:rsidRPr="00124254">
              <w:rPr>
                <w:rFonts w:asciiTheme="minorHAnsi" w:hAnsiTheme="minorHAnsi"/>
                <w:sz w:val="22"/>
              </w:rPr>
              <w:t>Owner:</w:t>
            </w:r>
          </w:p>
        </w:tc>
        <w:tc>
          <w:tcPr>
            <w:tcW w:w="3969" w:type="dxa"/>
            <w:gridSpan w:val="7"/>
            <w:tcBorders>
              <w:top w:val="nil"/>
              <w:left w:val="nil"/>
              <w:bottom w:val="single" w:sz="4" w:space="0" w:color="auto"/>
              <w:right w:val="nil"/>
            </w:tcBorders>
            <w:vAlign w:val="center"/>
          </w:tcPr>
          <w:p w:rsidR="00124254" w:rsidRPr="00251324" w:rsidRDefault="00124254" w:rsidP="000929DE">
            <w:pPr>
              <w:rPr>
                <w:rFonts w:asciiTheme="minorHAnsi" w:hAnsiTheme="minorHAnsi"/>
              </w:rPr>
            </w:pPr>
            <w:r w:rsidRPr="00124254">
              <w:rPr>
                <w:rFonts w:asciiTheme="minorHAnsi" w:hAnsiTheme="minorHAnsi"/>
                <w:sz w:val="22"/>
              </w:rPr>
              <w:t>PHIN (if applicable):</w:t>
            </w:r>
          </w:p>
        </w:tc>
        <w:tc>
          <w:tcPr>
            <w:tcW w:w="4019" w:type="dxa"/>
            <w:gridSpan w:val="2"/>
            <w:tcBorders>
              <w:top w:val="nil"/>
              <w:left w:val="nil"/>
              <w:bottom w:val="single" w:sz="4" w:space="0" w:color="auto"/>
              <w:right w:val="nil"/>
            </w:tcBorders>
            <w:vAlign w:val="center"/>
          </w:tcPr>
          <w:p w:rsidR="00124254" w:rsidRPr="00251324" w:rsidRDefault="00124254" w:rsidP="002D2930">
            <w:pPr>
              <w:rPr>
                <w:rFonts w:asciiTheme="minorHAnsi" w:hAnsiTheme="minorHAnsi"/>
              </w:rPr>
            </w:pPr>
            <w:r w:rsidRPr="00124254">
              <w:rPr>
                <w:rFonts w:asciiTheme="minorHAnsi" w:hAnsiTheme="minorHAnsi"/>
                <w:sz w:val="22"/>
              </w:rPr>
              <w:t xml:space="preserve">Item Type: </w:t>
            </w:r>
            <w:sdt>
              <w:sdtPr>
                <w:rPr>
                  <w:rFonts w:asciiTheme="minorHAnsi" w:hAnsiTheme="minorHAnsi"/>
                  <w:sz w:val="22"/>
                </w:rPr>
                <w:id w:val="-236319933"/>
                <w:placeholder>
                  <w:docPart w:val="B40AE0FE252F4DF391F6312323F22E0A"/>
                </w:placeholder>
                <w:dropDownList>
                  <w:listItem w:displayText="Item Type" w:value="Item Type"/>
                  <w:listItem w:displayText="Transfer Belt" w:value="Transfer Belt"/>
                  <w:listItem w:displayText="Lift Sling" w:value="Lift Sling"/>
                  <w:listItem w:displayText="Other Sling (describe as needed)" w:value="Other Sling (describe as needed)"/>
                  <w:listItem w:displayText="Slider sheet" w:value="Slider sheet"/>
                  <w:listItem w:displayText="Support vest" w:value="Support vest"/>
                </w:dropDownList>
              </w:sdtPr>
              <w:sdtEndPr/>
              <w:sdtContent>
                <w:r w:rsidRPr="00124254">
                  <w:rPr>
                    <w:rFonts w:asciiTheme="minorHAnsi" w:hAnsiTheme="minorHAnsi"/>
                    <w:sz w:val="22"/>
                  </w:rPr>
                  <w:t>Item Type</w:t>
                </w:r>
              </w:sdtContent>
            </w:sdt>
          </w:p>
        </w:tc>
      </w:tr>
      <w:tr w:rsidR="00251324" w:rsidRPr="00251324" w:rsidTr="00335BB2">
        <w:trPr>
          <w:trHeight w:val="454"/>
          <w:jc w:val="center"/>
        </w:trPr>
        <w:tc>
          <w:tcPr>
            <w:tcW w:w="4481" w:type="dxa"/>
            <w:gridSpan w:val="6"/>
            <w:tcBorders>
              <w:left w:val="nil"/>
              <w:right w:val="nil"/>
            </w:tcBorders>
            <w:vAlign w:val="center"/>
          </w:tcPr>
          <w:p w:rsidR="00251324" w:rsidRPr="00124254" w:rsidRDefault="00251324" w:rsidP="000929DE">
            <w:pPr>
              <w:rPr>
                <w:rFonts w:asciiTheme="minorHAnsi" w:hAnsiTheme="minorHAnsi"/>
                <w:sz w:val="22"/>
              </w:rPr>
            </w:pPr>
            <w:r w:rsidRPr="00124254">
              <w:rPr>
                <w:rFonts w:asciiTheme="minorHAnsi" w:hAnsiTheme="minorHAnsi"/>
                <w:sz w:val="22"/>
              </w:rPr>
              <w:t>Serial Number:</w:t>
            </w:r>
            <w:r w:rsidR="00124254" w:rsidRPr="00124254">
              <w:rPr>
                <w:rFonts w:asciiTheme="minorHAnsi" w:hAnsiTheme="minorHAnsi"/>
                <w:sz w:val="22"/>
              </w:rPr>
              <w:t xml:space="preserve"> </w:t>
            </w:r>
          </w:p>
        </w:tc>
        <w:tc>
          <w:tcPr>
            <w:tcW w:w="4962" w:type="dxa"/>
            <w:gridSpan w:val="9"/>
            <w:tcBorders>
              <w:left w:val="nil"/>
              <w:right w:val="nil"/>
            </w:tcBorders>
            <w:vAlign w:val="center"/>
          </w:tcPr>
          <w:p w:rsidR="00251324" w:rsidRPr="00251324" w:rsidRDefault="00251324" w:rsidP="00572A67">
            <w:pPr>
              <w:rPr>
                <w:rFonts w:asciiTheme="minorHAnsi" w:hAnsiTheme="minorHAnsi"/>
              </w:rPr>
            </w:pPr>
            <w:r w:rsidRPr="00124254">
              <w:rPr>
                <w:rFonts w:asciiTheme="minorHAnsi" w:hAnsiTheme="minorHAnsi"/>
                <w:sz w:val="22"/>
              </w:rPr>
              <w:t>Date Received:</w:t>
            </w:r>
            <w:r w:rsidR="00124254" w:rsidRPr="00124254">
              <w:rPr>
                <w:rFonts w:asciiTheme="minorHAnsi" w:hAnsiTheme="minorHAnsi"/>
                <w:sz w:val="22"/>
              </w:rPr>
              <w:t xml:space="preserve"> </w:t>
            </w:r>
            <w:sdt>
              <w:sdtPr>
                <w:rPr>
                  <w:rFonts w:asciiTheme="minorHAnsi" w:hAnsiTheme="minorHAnsi"/>
                </w:rPr>
                <w:id w:val="2020195518"/>
                <w:placeholder>
                  <w:docPart w:val="DefaultPlaceholder_-1854013438"/>
                </w:placeholder>
                <w:showingPlcHdr/>
                <w:date>
                  <w:dateFormat w:val="dd/MM/yyyy"/>
                  <w:lid w:val="en-CA"/>
                  <w:storeMappedDataAs w:val="dateTime"/>
                  <w:calendar w:val="gregorian"/>
                </w:date>
              </w:sdtPr>
              <w:sdtEndPr/>
              <w:sdtContent>
                <w:r w:rsidR="00124254" w:rsidRPr="00124254">
                  <w:rPr>
                    <w:rStyle w:val="PlaceholderText"/>
                    <w:rFonts w:asciiTheme="minorHAnsi" w:hAnsiTheme="minorHAnsi"/>
                    <w:sz w:val="20"/>
                  </w:rPr>
                  <w:t>Click or tap to enter a date.</w:t>
                </w:r>
              </w:sdtContent>
            </w:sdt>
          </w:p>
        </w:tc>
        <w:tc>
          <w:tcPr>
            <w:tcW w:w="5153" w:type="dxa"/>
            <w:gridSpan w:val="4"/>
            <w:tcBorders>
              <w:left w:val="nil"/>
              <w:right w:val="nil"/>
            </w:tcBorders>
            <w:vAlign w:val="center"/>
          </w:tcPr>
          <w:p w:rsidR="00251324" w:rsidRPr="00251324" w:rsidRDefault="00251324" w:rsidP="002D2930">
            <w:pPr>
              <w:rPr>
                <w:rFonts w:asciiTheme="minorHAnsi" w:hAnsiTheme="minorHAnsi"/>
              </w:rPr>
            </w:pPr>
            <w:r w:rsidRPr="00124254">
              <w:rPr>
                <w:rFonts w:asciiTheme="minorHAnsi" w:hAnsiTheme="minorHAnsi"/>
                <w:sz w:val="22"/>
              </w:rPr>
              <w:t>Date Removed from Service:</w:t>
            </w:r>
            <w:r w:rsidR="00124254">
              <w:rPr>
                <w:rFonts w:asciiTheme="minorHAnsi" w:hAnsiTheme="minorHAnsi"/>
              </w:rPr>
              <w:t xml:space="preserve"> </w:t>
            </w:r>
            <w:sdt>
              <w:sdtPr>
                <w:rPr>
                  <w:rFonts w:asciiTheme="minorHAnsi" w:hAnsiTheme="minorHAnsi"/>
                </w:rPr>
                <w:id w:val="337039046"/>
                <w:placeholder>
                  <w:docPart w:val="DefaultPlaceholder_-1854013438"/>
                </w:placeholder>
                <w:showingPlcHdr/>
                <w:date>
                  <w:dateFormat w:val="dd/MM/yyyy"/>
                  <w:lid w:val="en-CA"/>
                  <w:storeMappedDataAs w:val="dateTime"/>
                  <w:calendar w:val="gregorian"/>
                </w:date>
              </w:sdtPr>
              <w:sdtEndPr/>
              <w:sdtContent>
                <w:r w:rsidR="00124254" w:rsidRPr="00124254">
                  <w:rPr>
                    <w:rStyle w:val="PlaceholderText"/>
                    <w:rFonts w:asciiTheme="minorHAnsi" w:hAnsiTheme="minorHAnsi"/>
                    <w:sz w:val="20"/>
                  </w:rPr>
                  <w:t>Click or tap to enter a date.</w:t>
                </w:r>
              </w:sdtContent>
            </w:sdt>
          </w:p>
        </w:tc>
      </w:tr>
      <w:tr w:rsidR="00DC3808" w:rsidRPr="00251324" w:rsidTr="00335BB2">
        <w:trPr>
          <w:trHeight w:val="470"/>
          <w:jc w:val="center"/>
        </w:trPr>
        <w:tc>
          <w:tcPr>
            <w:tcW w:w="1788" w:type="dxa"/>
            <w:vMerge w:val="restart"/>
            <w:vAlign w:val="bottom"/>
          </w:tcPr>
          <w:p w:rsidR="00DC3808" w:rsidRPr="00335BB2" w:rsidRDefault="00DC3808" w:rsidP="004D557B">
            <w:pPr>
              <w:jc w:val="center"/>
              <w:rPr>
                <w:rFonts w:asciiTheme="minorHAnsi" w:hAnsiTheme="minorHAnsi"/>
                <w:b/>
              </w:rPr>
            </w:pPr>
            <w:r w:rsidRPr="00335BB2">
              <w:rPr>
                <w:rFonts w:asciiTheme="minorHAnsi" w:hAnsiTheme="minorHAnsi"/>
                <w:b/>
                <w:sz w:val="22"/>
                <w:szCs w:val="20"/>
              </w:rPr>
              <w:t>Date &amp; Time of Inspection</w:t>
            </w:r>
          </w:p>
        </w:tc>
        <w:tc>
          <w:tcPr>
            <w:tcW w:w="6662" w:type="dxa"/>
            <w:gridSpan w:val="12"/>
            <w:vAlign w:val="center"/>
          </w:tcPr>
          <w:p w:rsidR="00DC3808" w:rsidRPr="00251324" w:rsidRDefault="00DC3808" w:rsidP="002209EE">
            <w:pPr>
              <w:jc w:val="center"/>
              <w:rPr>
                <w:rFonts w:asciiTheme="minorHAnsi" w:hAnsiTheme="minorHAnsi"/>
                <w:b/>
              </w:rPr>
            </w:pPr>
            <w:r w:rsidRPr="00251324">
              <w:rPr>
                <w:rFonts w:asciiTheme="minorHAnsi" w:hAnsiTheme="minorHAnsi"/>
                <w:b/>
                <w:sz w:val="22"/>
              </w:rPr>
              <w:t>Check (</w:t>
            </w:r>
            <w:r w:rsidRPr="00251324">
              <w:rPr>
                <w:rFonts w:asciiTheme="minorHAnsi" w:hAnsiTheme="minorHAnsi"/>
                <w:b/>
                <w:sz w:val="22"/>
              </w:rPr>
              <w:sym w:font="Wingdings" w:char="F0FC"/>
            </w:r>
            <w:r w:rsidRPr="00251324">
              <w:rPr>
                <w:rFonts w:asciiTheme="minorHAnsi" w:hAnsiTheme="minorHAnsi"/>
                <w:b/>
                <w:sz w:val="22"/>
              </w:rPr>
              <w:t>) if OK, (x) if problem identified, or N/A if not applicable to the item</w:t>
            </w:r>
          </w:p>
        </w:tc>
        <w:tc>
          <w:tcPr>
            <w:tcW w:w="6146" w:type="dxa"/>
            <w:gridSpan w:val="6"/>
            <w:vMerge w:val="restart"/>
            <w:vAlign w:val="center"/>
          </w:tcPr>
          <w:p w:rsidR="00DC3808" w:rsidRPr="00251324" w:rsidRDefault="00DC3808" w:rsidP="00F07458">
            <w:pPr>
              <w:jc w:val="center"/>
              <w:rPr>
                <w:rFonts w:asciiTheme="minorHAnsi" w:hAnsiTheme="minorHAnsi"/>
                <w:b/>
              </w:rPr>
            </w:pPr>
            <w:r w:rsidRPr="00251324">
              <w:rPr>
                <w:rFonts w:asciiTheme="minorHAnsi" w:hAnsiTheme="minorHAnsi"/>
                <w:b/>
                <w:sz w:val="22"/>
              </w:rPr>
              <w:t>Actions Taken if Problem Identified</w:t>
            </w:r>
          </w:p>
        </w:tc>
      </w:tr>
      <w:tr w:rsidR="00DC3808" w:rsidRPr="00251324" w:rsidTr="00335BB2">
        <w:trPr>
          <w:trHeight w:val="446"/>
          <w:jc w:val="center"/>
        </w:trPr>
        <w:tc>
          <w:tcPr>
            <w:tcW w:w="1788" w:type="dxa"/>
            <w:vMerge/>
            <w:tcBorders>
              <w:right w:val="single" w:sz="18" w:space="0" w:color="auto"/>
            </w:tcBorders>
            <w:vAlign w:val="bottom"/>
          </w:tcPr>
          <w:p w:rsidR="00DC3808" w:rsidRPr="00251324" w:rsidRDefault="00DC3808" w:rsidP="002209EE">
            <w:pPr>
              <w:rPr>
                <w:rFonts w:asciiTheme="minorHAnsi" w:hAnsiTheme="minorHAnsi"/>
              </w:rPr>
            </w:pPr>
          </w:p>
        </w:tc>
        <w:tc>
          <w:tcPr>
            <w:tcW w:w="1843" w:type="dxa"/>
            <w:gridSpan w:val="3"/>
            <w:tcBorders>
              <w:top w:val="single" w:sz="18" w:space="0" w:color="auto"/>
              <w:left w:val="single" w:sz="18" w:space="0" w:color="auto"/>
              <w:right w:val="single" w:sz="18" w:space="0" w:color="auto"/>
            </w:tcBorders>
            <w:vAlign w:val="center"/>
          </w:tcPr>
          <w:p w:rsidR="00DC3808" w:rsidRPr="00251324" w:rsidRDefault="00DC3808" w:rsidP="00332A11">
            <w:pPr>
              <w:jc w:val="center"/>
              <w:rPr>
                <w:rFonts w:asciiTheme="minorHAnsi" w:hAnsiTheme="minorHAnsi"/>
                <w:b/>
                <w:sz w:val="22"/>
                <w:szCs w:val="22"/>
              </w:rPr>
            </w:pPr>
            <w:r w:rsidRPr="00251324">
              <w:rPr>
                <w:rFonts w:asciiTheme="minorHAnsi" w:hAnsiTheme="minorHAnsi"/>
                <w:b/>
                <w:sz w:val="22"/>
                <w:szCs w:val="22"/>
              </w:rPr>
              <w:t>Body of Item, Bands and Loops</w:t>
            </w:r>
          </w:p>
        </w:tc>
        <w:tc>
          <w:tcPr>
            <w:tcW w:w="1701" w:type="dxa"/>
            <w:gridSpan w:val="4"/>
            <w:tcBorders>
              <w:top w:val="single" w:sz="18" w:space="0" w:color="auto"/>
              <w:left w:val="single" w:sz="18" w:space="0" w:color="auto"/>
              <w:right w:val="single" w:sz="18" w:space="0" w:color="auto"/>
            </w:tcBorders>
            <w:vAlign w:val="center"/>
          </w:tcPr>
          <w:p w:rsidR="00DC3808" w:rsidRPr="00251324" w:rsidRDefault="00DC3808" w:rsidP="00332A11">
            <w:pPr>
              <w:jc w:val="center"/>
              <w:rPr>
                <w:rFonts w:asciiTheme="minorHAnsi" w:hAnsiTheme="minorHAnsi"/>
                <w:b/>
                <w:sz w:val="22"/>
                <w:szCs w:val="22"/>
              </w:rPr>
            </w:pPr>
            <w:r w:rsidRPr="00251324">
              <w:rPr>
                <w:rFonts w:asciiTheme="minorHAnsi" w:hAnsiTheme="minorHAnsi"/>
                <w:b/>
                <w:sz w:val="22"/>
                <w:szCs w:val="22"/>
              </w:rPr>
              <w:t>Stitching: Body of Item, Bands and Loops</w:t>
            </w:r>
          </w:p>
        </w:tc>
        <w:tc>
          <w:tcPr>
            <w:tcW w:w="709" w:type="dxa"/>
            <w:tcBorders>
              <w:top w:val="single" w:sz="18" w:space="0" w:color="auto"/>
              <w:left w:val="single" w:sz="18" w:space="0" w:color="auto"/>
              <w:right w:val="single" w:sz="18" w:space="0" w:color="auto"/>
            </w:tcBorders>
            <w:vAlign w:val="center"/>
          </w:tcPr>
          <w:p w:rsidR="00DC3808" w:rsidRPr="00251324" w:rsidRDefault="00DC3808" w:rsidP="00332A11">
            <w:pPr>
              <w:jc w:val="center"/>
              <w:rPr>
                <w:rFonts w:asciiTheme="minorHAnsi" w:hAnsiTheme="minorHAnsi"/>
                <w:b/>
                <w:sz w:val="22"/>
                <w:szCs w:val="22"/>
              </w:rPr>
            </w:pPr>
            <w:r w:rsidRPr="00251324">
              <w:rPr>
                <w:rFonts w:asciiTheme="minorHAnsi" w:hAnsiTheme="minorHAnsi"/>
                <w:b/>
                <w:sz w:val="22"/>
                <w:szCs w:val="22"/>
              </w:rPr>
              <w:t>ID Label</w:t>
            </w:r>
          </w:p>
        </w:tc>
        <w:tc>
          <w:tcPr>
            <w:tcW w:w="1134" w:type="dxa"/>
            <w:gridSpan w:val="2"/>
            <w:tcBorders>
              <w:top w:val="single" w:sz="18" w:space="0" w:color="auto"/>
              <w:left w:val="single" w:sz="18" w:space="0" w:color="auto"/>
              <w:right w:val="single" w:sz="18" w:space="0" w:color="auto"/>
            </w:tcBorders>
            <w:vAlign w:val="center"/>
          </w:tcPr>
          <w:p w:rsidR="00DC3808" w:rsidRPr="00251324" w:rsidRDefault="00DC3808" w:rsidP="00332A11">
            <w:pPr>
              <w:jc w:val="center"/>
              <w:rPr>
                <w:rFonts w:asciiTheme="minorHAnsi" w:hAnsiTheme="minorHAnsi"/>
                <w:b/>
                <w:sz w:val="22"/>
                <w:szCs w:val="22"/>
              </w:rPr>
            </w:pPr>
            <w:r w:rsidRPr="00251324">
              <w:rPr>
                <w:rFonts w:asciiTheme="minorHAnsi" w:hAnsiTheme="minorHAnsi"/>
                <w:b/>
                <w:sz w:val="22"/>
                <w:szCs w:val="22"/>
              </w:rPr>
              <w:t>Buckles and Clips</w:t>
            </w:r>
          </w:p>
        </w:tc>
        <w:tc>
          <w:tcPr>
            <w:tcW w:w="1275" w:type="dxa"/>
            <w:gridSpan w:val="2"/>
            <w:tcBorders>
              <w:top w:val="single" w:sz="18" w:space="0" w:color="auto"/>
              <w:left w:val="single" w:sz="18" w:space="0" w:color="auto"/>
              <w:right w:val="single" w:sz="18" w:space="0" w:color="auto"/>
            </w:tcBorders>
            <w:vAlign w:val="center"/>
          </w:tcPr>
          <w:p w:rsidR="00DC3808" w:rsidRPr="00251324" w:rsidRDefault="00DC3808" w:rsidP="00332A11">
            <w:pPr>
              <w:jc w:val="center"/>
              <w:rPr>
                <w:rFonts w:asciiTheme="minorHAnsi" w:hAnsiTheme="minorHAnsi"/>
                <w:b/>
                <w:sz w:val="22"/>
                <w:szCs w:val="22"/>
              </w:rPr>
            </w:pPr>
            <w:proofErr w:type="spellStart"/>
            <w:r w:rsidRPr="00251324">
              <w:rPr>
                <w:rFonts w:asciiTheme="minorHAnsi" w:hAnsiTheme="minorHAnsi"/>
                <w:b/>
                <w:sz w:val="20"/>
                <w:szCs w:val="22"/>
              </w:rPr>
              <w:t>Miscella</w:t>
            </w:r>
            <w:r>
              <w:rPr>
                <w:rFonts w:asciiTheme="minorHAnsi" w:hAnsiTheme="minorHAnsi"/>
                <w:b/>
                <w:sz w:val="20"/>
                <w:szCs w:val="22"/>
              </w:rPr>
              <w:t>-</w:t>
            </w:r>
            <w:r w:rsidRPr="00251324">
              <w:rPr>
                <w:rFonts w:asciiTheme="minorHAnsi" w:hAnsiTheme="minorHAnsi"/>
                <w:b/>
                <w:sz w:val="20"/>
                <w:szCs w:val="22"/>
              </w:rPr>
              <w:t>neous</w:t>
            </w:r>
            <w:proofErr w:type="spellEnd"/>
          </w:p>
        </w:tc>
        <w:tc>
          <w:tcPr>
            <w:tcW w:w="6146" w:type="dxa"/>
            <w:gridSpan w:val="6"/>
            <w:vMerge/>
            <w:tcBorders>
              <w:left w:val="single" w:sz="18" w:space="0" w:color="auto"/>
            </w:tcBorders>
          </w:tcPr>
          <w:p w:rsidR="00DC3808" w:rsidRPr="00251324" w:rsidRDefault="00DC3808" w:rsidP="004F73DD">
            <w:pPr>
              <w:jc w:val="center"/>
              <w:rPr>
                <w:rFonts w:asciiTheme="minorHAnsi" w:hAnsiTheme="minorHAnsi"/>
              </w:rPr>
            </w:pPr>
          </w:p>
        </w:tc>
      </w:tr>
      <w:tr w:rsidR="00335BB2" w:rsidRPr="00251324" w:rsidTr="00335BB2">
        <w:trPr>
          <w:cantSplit/>
          <w:trHeight w:val="1789"/>
          <w:jc w:val="center"/>
        </w:trPr>
        <w:tc>
          <w:tcPr>
            <w:tcW w:w="1788" w:type="dxa"/>
            <w:vMerge/>
            <w:tcBorders>
              <w:right w:val="single" w:sz="18" w:space="0" w:color="auto"/>
            </w:tcBorders>
            <w:vAlign w:val="bottom"/>
          </w:tcPr>
          <w:p w:rsidR="00124254" w:rsidRPr="00251324" w:rsidRDefault="00124254" w:rsidP="002209EE">
            <w:pPr>
              <w:rPr>
                <w:rFonts w:asciiTheme="minorHAnsi" w:hAnsiTheme="minorHAnsi"/>
                <w:sz w:val="20"/>
                <w:szCs w:val="20"/>
              </w:rPr>
            </w:pPr>
          </w:p>
        </w:tc>
        <w:tc>
          <w:tcPr>
            <w:tcW w:w="709" w:type="dxa"/>
            <w:tcBorders>
              <w:left w:val="single" w:sz="18" w:space="0" w:color="auto"/>
            </w:tcBorders>
            <w:textDirection w:val="btLr"/>
            <w:vAlign w:val="center"/>
          </w:tcPr>
          <w:p w:rsidR="00124254" w:rsidRPr="00251324" w:rsidRDefault="00124254" w:rsidP="00DC3808">
            <w:pPr>
              <w:ind w:left="113" w:right="113"/>
              <w:rPr>
                <w:rFonts w:asciiTheme="minorHAnsi" w:hAnsiTheme="minorHAnsi"/>
                <w:sz w:val="16"/>
                <w:szCs w:val="16"/>
              </w:rPr>
            </w:pPr>
            <w:r w:rsidRPr="00251324">
              <w:rPr>
                <w:rFonts w:asciiTheme="minorHAnsi" w:hAnsiTheme="minorHAnsi"/>
                <w:sz w:val="16"/>
                <w:szCs w:val="16"/>
              </w:rPr>
              <w:t>No rips or holes, damage to material</w:t>
            </w:r>
            <w:r w:rsidR="00DC3808">
              <w:rPr>
                <w:rFonts w:asciiTheme="minorHAnsi" w:hAnsiTheme="minorHAnsi"/>
                <w:sz w:val="16"/>
                <w:szCs w:val="16"/>
              </w:rPr>
              <w:t>.</w:t>
            </w:r>
          </w:p>
        </w:tc>
        <w:tc>
          <w:tcPr>
            <w:tcW w:w="567" w:type="dxa"/>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Velcro in good condition.</w:t>
            </w:r>
          </w:p>
        </w:tc>
        <w:tc>
          <w:tcPr>
            <w:tcW w:w="567" w:type="dxa"/>
            <w:tcBorders>
              <w:right w:val="single" w:sz="18" w:space="0" w:color="auto"/>
            </w:tcBorders>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No bleach or heat damage.</w:t>
            </w:r>
          </w:p>
        </w:tc>
        <w:tc>
          <w:tcPr>
            <w:tcW w:w="567" w:type="dxa"/>
            <w:tcBorders>
              <w:left w:val="single" w:sz="18" w:space="0" w:color="auto"/>
            </w:tcBorders>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No signs of fraying.</w:t>
            </w:r>
          </w:p>
        </w:tc>
        <w:tc>
          <w:tcPr>
            <w:tcW w:w="567" w:type="dxa"/>
            <w:gridSpan w:val="2"/>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Stitching intact.</w:t>
            </w:r>
          </w:p>
        </w:tc>
        <w:tc>
          <w:tcPr>
            <w:tcW w:w="567" w:type="dxa"/>
            <w:tcBorders>
              <w:right w:val="single" w:sz="18" w:space="0" w:color="auto"/>
            </w:tcBorders>
            <w:textDirection w:val="btLr"/>
            <w:vAlign w:val="center"/>
          </w:tcPr>
          <w:p w:rsidR="00124254" w:rsidRPr="00251324" w:rsidRDefault="00124254" w:rsidP="00251324">
            <w:pPr>
              <w:ind w:left="113" w:right="113"/>
              <w:rPr>
                <w:rFonts w:asciiTheme="minorHAnsi" w:hAnsiTheme="minorHAnsi"/>
                <w:sz w:val="16"/>
                <w:szCs w:val="16"/>
              </w:rPr>
            </w:pPr>
            <w:r w:rsidRPr="00251324">
              <w:rPr>
                <w:rFonts w:asciiTheme="minorHAnsi" w:hAnsiTheme="minorHAnsi"/>
                <w:sz w:val="16"/>
                <w:szCs w:val="16"/>
              </w:rPr>
              <w:t>No broken</w:t>
            </w:r>
            <w:r>
              <w:rPr>
                <w:rFonts w:asciiTheme="minorHAnsi" w:hAnsiTheme="minorHAnsi"/>
                <w:sz w:val="16"/>
                <w:szCs w:val="16"/>
              </w:rPr>
              <w:t xml:space="preserve">/ </w:t>
            </w:r>
            <w:r w:rsidRPr="00251324">
              <w:rPr>
                <w:rFonts w:asciiTheme="minorHAnsi" w:hAnsiTheme="minorHAnsi"/>
                <w:sz w:val="16"/>
                <w:szCs w:val="16"/>
              </w:rPr>
              <w:t>frayed/</w:t>
            </w:r>
            <w:r>
              <w:rPr>
                <w:rFonts w:asciiTheme="minorHAnsi" w:hAnsiTheme="minorHAnsi"/>
                <w:sz w:val="16"/>
                <w:szCs w:val="16"/>
              </w:rPr>
              <w:t xml:space="preserve"> </w:t>
            </w:r>
            <w:r w:rsidRPr="00251324">
              <w:rPr>
                <w:rFonts w:asciiTheme="minorHAnsi" w:hAnsiTheme="minorHAnsi"/>
                <w:sz w:val="16"/>
                <w:szCs w:val="16"/>
              </w:rPr>
              <w:t>loose stitches.</w:t>
            </w:r>
          </w:p>
        </w:tc>
        <w:tc>
          <w:tcPr>
            <w:tcW w:w="709" w:type="dxa"/>
            <w:tcBorders>
              <w:left w:val="single" w:sz="18" w:space="0" w:color="auto"/>
              <w:right w:val="single" w:sz="18" w:space="0" w:color="auto"/>
            </w:tcBorders>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ID label present and legible.</w:t>
            </w:r>
          </w:p>
        </w:tc>
        <w:tc>
          <w:tcPr>
            <w:tcW w:w="567" w:type="dxa"/>
            <w:tcBorders>
              <w:left w:val="single" w:sz="18" w:space="0" w:color="auto"/>
            </w:tcBorders>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Buckle fastens securely.</w:t>
            </w:r>
          </w:p>
        </w:tc>
        <w:tc>
          <w:tcPr>
            <w:tcW w:w="567" w:type="dxa"/>
            <w:tcBorders>
              <w:right w:val="single" w:sz="18" w:space="0" w:color="auto"/>
            </w:tcBorders>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No signs of damage to buckle/clips.</w:t>
            </w:r>
          </w:p>
        </w:tc>
        <w:tc>
          <w:tcPr>
            <w:tcW w:w="567" w:type="dxa"/>
            <w:tcBorders>
              <w:left w:val="single" w:sz="18" w:space="0" w:color="auto"/>
            </w:tcBorders>
            <w:textDirection w:val="btLr"/>
            <w:vAlign w:val="center"/>
          </w:tcPr>
          <w:p w:rsidR="00124254" w:rsidRPr="00251324" w:rsidRDefault="00124254" w:rsidP="002209EE">
            <w:pPr>
              <w:ind w:left="113" w:right="113"/>
              <w:rPr>
                <w:rFonts w:asciiTheme="minorHAnsi" w:hAnsiTheme="minorHAnsi"/>
                <w:sz w:val="16"/>
                <w:szCs w:val="16"/>
              </w:rPr>
            </w:pPr>
            <w:r w:rsidRPr="00251324">
              <w:rPr>
                <w:rFonts w:asciiTheme="minorHAnsi" w:hAnsiTheme="minorHAnsi"/>
                <w:sz w:val="16"/>
                <w:szCs w:val="16"/>
              </w:rPr>
              <w:t>No knots at any part.</w:t>
            </w:r>
          </w:p>
        </w:tc>
        <w:tc>
          <w:tcPr>
            <w:tcW w:w="708" w:type="dxa"/>
            <w:tcBorders>
              <w:right w:val="single" w:sz="18" w:space="0" w:color="auto"/>
            </w:tcBorders>
            <w:textDirection w:val="btLr"/>
            <w:vAlign w:val="bottom"/>
          </w:tcPr>
          <w:p w:rsidR="00124254" w:rsidRPr="00251324" w:rsidRDefault="00124254" w:rsidP="002209EE">
            <w:pPr>
              <w:ind w:left="113" w:right="113"/>
              <w:rPr>
                <w:rFonts w:asciiTheme="minorHAnsi" w:hAnsiTheme="minorHAnsi"/>
                <w:sz w:val="14"/>
                <w:szCs w:val="14"/>
              </w:rPr>
            </w:pPr>
            <w:r w:rsidRPr="00251324">
              <w:rPr>
                <w:rFonts w:asciiTheme="minorHAnsi" w:hAnsiTheme="minorHAnsi"/>
                <w:sz w:val="14"/>
                <w:szCs w:val="14"/>
              </w:rPr>
              <w:t>No pins, tape or other method to change the shape, shorten or lengthen the sling.</w:t>
            </w:r>
          </w:p>
        </w:tc>
        <w:tc>
          <w:tcPr>
            <w:tcW w:w="567" w:type="dxa"/>
            <w:tcBorders>
              <w:left w:val="single" w:sz="18" w:space="0" w:color="auto"/>
            </w:tcBorders>
            <w:textDirection w:val="btLr"/>
            <w:vAlign w:val="center"/>
          </w:tcPr>
          <w:p w:rsidR="00124254" w:rsidRPr="00DC3808" w:rsidRDefault="00DC3808" w:rsidP="00DC3808">
            <w:pPr>
              <w:ind w:left="113" w:right="113"/>
              <w:rPr>
                <w:rFonts w:asciiTheme="minorHAnsi" w:hAnsiTheme="minorHAnsi"/>
                <w:sz w:val="18"/>
                <w:szCs w:val="20"/>
              </w:rPr>
            </w:pPr>
            <w:r w:rsidRPr="00DC3808">
              <w:rPr>
                <w:rFonts w:asciiTheme="minorHAnsi" w:hAnsiTheme="minorHAnsi"/>
                <w:sz w:val="18"/>
                <w:szCs w:val="20"/>
              </w:rPr>
              <w:t xml:space="preserve">Item removed from service( </w:t>
            </w:r>
            <w:r w:rsidR="00124254" w:rsidRPr="00DC3808">
              <w:rPr>
                <w:rFonts w:asciiTheme="minorHAnsi" w:hAnsiTheme="minorHAnsi"/>
                <w:sz w:val="18"/>
                <w:szCs w:val="20"/>
              </w:rPr>
              <w:t>Yes/No)</w:t>
            </w:r>
          </w:p>
        </w:tc>
        <w:tc>
          <w:tcPr>
            <w:tcW w:w="567" w:type="dxa"/>
            <w:gridSpan w:val="2"/>
            <w:textDirection w:val="btLr"/>
            <w:vAlign w:val="center"/>
          </w:tcPr>
          <w:p w:rsidR="00124254" w:rsidRPr="00DC3808" w:rsidRDefault="00124254" w:rsidP="00124254">
            <w:pPr>
              <w:ind w:left="113" w:right="113"/>
              <w:rPr>
                <w:rFonts w:asciiTheme="minorHAnsi" w:hAnsiTheme="minorHAnsi"/>
                <w:sz w:val="18"/>
                <w:szCs w:val="20"/>
              </w:rPr>
            </w:pPr>
            <w:r w:rsidRPr="00DC3808">
              <w:rPr>
                <w:rFonts w:asciiTheme="minorHAnsi" w:hAnsiTheme="minorHAnsi"/>
                <w:sz w:val="18"/>
                <w:szCs w:val="20"/>
              </w:rPr>
              <w:t>Supervisor Notified (Yes/No)</w:t>
            </w:r>
          </w:p>
        </w:tc>
        <w:tc>
          <w:tcPr>
            <w:tcW w:w="2694" w:type="dxa"/>
            <w:gridSpan w:val="2"/>
            <w:vAlign w:val="bottom"/>
          </w:tcPr>
          <w:p w:rsidR="00124254" w:rsidRPr="00335BB2" w:rsidRDefault="00124254" w:rsidP="00332A11">
            <w:pPr>
              <w:jc w:val="center"/>
              <w:rPr>
                <w:rFonts w:asciiTheme="minorHAnsi" w:hAnsiTheme="minorHAnsi"/>
                <w:b/>
                <w:sz w:val="22"/>
              </w:rPr>
            </w:pPr>
            <w:r w:rsidRPr="00335BB2">
              <w:rPr>
                <w:rFonts w:asciiTheme="minorHAnsi" w:hAnsiTheme="minorHAnsi"/>
                <w:b/>
                <w:sz w:val="22"/>
              </w:rPr>
              <w:t>Comments</w:t>
            </w:r>
          </w:p>
        </w:tc>
        <w:tc>
          <w:tcPr>
            <w:tcW w:w="2318" w:type="dxa"/>
            <w:vAlign w:val="bottom"/>
          </w:tcPr>
          <w:p w:rsidR="00124254" w:rsidRPr="00335BB2" w:rsidRDefault="00124254" w:rsidP="00332A11">
            <w:pPr>
              <w:jc w:val="center"/>
              <w:rPr>
                <w:rFonts w:asciiTheme="minorHAnsi" w:hAnsiTheme="minorHAnsi"/>
                <w:b/>
                <w:sz w:val="22"/>
              </w:rPr>
            </w:pPr>
            <w:r w:rsidRPr="00335BB2">
              <w:rPr>
                <w:rFonts w:asciiTheme="minorHAnsi" w:hAnsiTheme="minorHAnsi"/>
                <w:b/>
                <w:sz w:val="22"/>
              </w:rPr>
              <w:t>Signature &amp; Designation</w:t>
            </w: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708" w:type="dxa"/>
            <w:tcBorders>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bottom w:val="single" w:sz="4" w:space="0" w:color="auto"/>
            </w:tcBorders>
          </w:tcPr>
          <w:p w:rsidR="00124254" w:rsidRPr="00251324" w:rsidRDefault="00124254" w:rsidP="00F07458">
            <w:pPr>
              <w:rPr>
                <w:rFonts w:asciiTheme="minorHAnsi" w:hAnsiTheme="minorHAnsi"/>
                <w:sz w:val="28"/>
                <w:szCs w:val="28"/>
              </w:rPr>
            </w:pPr>
          </w:p>
        </w:tc>
        <w:tc>
          <w:tcPr>
            <w:tcW w:w="567" w:type="dxa"/>
            <w:tcBorders>
              <w:bottom w:val="single" w:sz="4" w:space="0" w:color="auto"/>
            </w:tcBorders>
          </w:tcPr>
          <w:p w:rsidR="00124254" w:rsidRPr="00251324" w:rsidRDefault="00124254" w:rsidP="00F07458">
            <w:pPr>
              <w:rPr>
                <w:rFonts w:asciiTheme="minorHAnsi" w:hAnsiTheme="minorHAnsi"/>
                <w:sz w:val="28"/>
                <w:szCs w:val="28"/>
              </w:rPr>
            </w:pPr>
          </w:p>
        </w:tc>
        <w:tc>
          <w:tcPr>
            <w:tcW w:w="567" w:type="dxa"/>
            <w:tcBorders>
              <w:bottom w:val="single" w:sz="4"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bottom w:val="single" w:sz="4" w:space="0" w:color="auto"/>
            </w:tcBorders>
          </w:tcPr>
          <w:p w:rsidR="00124254" w:rsidRPr="00251324" w:rsidRDefault="00124254" w:rsidP="00F07458">
            <w:pPr>
              <w:rPr>
                <w:rFonts w:asciiTheme="minorHAnsi" w:hAnsiTheme="minorHAnsi"/>
                <w:sz w:val="28"/>
                <w:szCs w:val="28"/>
              </w:rPr>
            </w:pPr>
          </w:p>
        </w:tc>
        <w:tc>
          <w:tcPr>
            <w:tcW w:w="567" w:type="dxa"/>
            <w:gridSpan w:val="2"/>
            <w:tcBorders>
              <w:bottom w:val="single" w:sz="4" w:space="0" w:color="auto"/>
            </w:tcBorders>
          </w:tcPr>
          <w:p w:rsidR="00124254" w:rsidRPr="00251324" w:rsidRDefault="00124254" w:rsidP="00F07458">
            <w:pPr>
              <w:rPr>
                <w:rFonts w:asciiTheme="minorHAnsi" w:hAnsiTheme="minorHAnsi"/>
                <w:sz w:val="28"/>
                <w:szCs w:val="28"/>
              </w:rPr>
            </w:pPr>
          </w:p>
        </w:tc>
        <w:tc>
          <w:tcPr>
            <w:tcW w:w="567" w:type="dxa"/>
            <w:tcBorders>
              <w:bottom w:val="single" w:sz="4" w:space="0" w:color="auto"/>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bottom w:val="single" w:sz="4"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bottom w:val="single" w:sz="4" w:space="0" w:color="auto"/>
            </w:tcBorders>
          </w:tcPr>
          <w:p w:rsidR="00124254" w:rsidRPr="00251324" w:rsidRDefault="00124254" w:rsidP="00F07458">
            <w:pPr>
              <w:rPr>
                <w:rFonts w:asciiTheme="minorHAnsi" w:hAnsiTheme="minorHAnsi"/>
                <w:sz w:val="28"/>
                <w:szCs w:val="28"/>
              </w:rPr>
            </w:pPr>
          </w:p>
        </w:tc>
        <w:tc>
          <w:tcPr>
            <w:tcW w:w="567" w:type="dxa"/>
            <w:tcBorders>
              <w:bottom w:val="single" w:sz="4"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bottom w:val="single" w:sz="4" w:space="0" w:color="auto"/>
            </w:tcBorders>
          </w:tcPr>
          <w:p w:rsidR="00124254" w:rsidRPr="00251324" w:rsidRDefault="00124254" w:rsidP="00F07458">
            <w:pPr>
              <w:rPr>
                <w:rFonts w:asciiTheme="minorHAnsi" w:hAnsiTheme="minorHAnsi"/>
                <w:sz w:val="28"/>
                <w:szCs w:val="28"/>
              </w:rPr>
            </w:pPr>
          </w:p>
        </w:tc>
        <w:tc>
          <w:tcPr>
            <w:tcW w:w="708" w:type="dxa"/>
            <w:tcBorders>
              <w:bottom w:val="single" w:sz="4"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r w:rsidR="00335BB2" w:rsidRPr="00251324" w:rsidTr="00335BB2">
        <w:trPr>
          <w:trHeight w:val="369"/>
          <w:jc w:val="center"/>
        </w:trPr>
        <w:tc>
          <w:tcPr>
            <w:tcW w:w="1788" w:type="dxa"/>
            <w:tcBorders>
              <w:right w:val="single" w:sz="18" w:space="0" w:color="auto"/>
            </w:tcBorders>
            <w:vAlign w:val="center"/>
          </w:tcPr>
          <w:p w:rsidR="00124254" w:rsidRPr="00251324" w:rsidRDefault="00124254" w:rsidP="00F07458">
            <w:pPr>
              <w:rPr>
                <w:rFonts w:asciiTheme="minorHAnsi" w:hAnsiTheme="minorHAnsi"/>
                <w:sz w:val="20"/>
                <w:szCs w:val="20"/>
              </w:rPr>
            </w:pPr>
          </w:p>
        </w:tc>
        <w:tc>
          <w:tcPr>
            <w:tcW w:w="709" w:type="dxa"/>
            <w:tcBorders>
              <w:left w:val="single" w:sz="18" w:space="0" w:color="auto"/>
              <w:bottom w:val="single" w:sz="18" w:space="0" w:color="auto"/>
            </w:tcBorders>
          </w:tcPr>
          <w:p w:rsidR="00124254" w:rsidRPr="00251324" w:rsidRDefault="00124254" w:rsidP="00F07458">
            <w:pPr>
              <w:rPr>
                <w:rFonts w:asciiTheme="minorHAnsi" w:hAnsiTheme="minorHAnsi"/>
                <w:sz w:val="28"/>
                <w:szCs w:val="28"/>
              </w:rPr>
            </w:pPr>
          </w:p>
        </w:tc>
        <w:tc>
          <w:tcPr>
            <w:tcW w:w="567" w:type="dxa"/>
            <w:tcBorders>
              <w:bottom w:val="single" w:sz="18" w:space="0" w:color="auto"/>
            </w:tcBorders>
          </w:tcPr>
          <w:p w:rsidR="00124254" w:rsidRPr="00251324" w:rsidRDefault="00124254" w:rsidP="00F07458">
            <w:pPr>
              <w:rPr>
                <w:rFonts w:asciiTheme="minorHAnsi" w:hAnsiTheme="minorHAnsi"/>
                <w:sz w:val="28"/>
                <w:szCs w:val="28"/>
              </w:rPr>
            </w:pPr>
          </w:p>
        </w:tc>
        <w:tc>
          <w:tcPr>
            <w:tcW w:w="567" w:type="dxa"/>
            <w:tcBorders>
              <w:bottom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bottom w:val="single" w:sz="18" w:space="0" w:color="auto"/>
            </w:tcBorders>
          </w:tcPr>
          <w:p w:rsidR="00124254" w:rsidRPr="00251324" w:rsidRDefault="00124254" w:rsidP="00F07458">
            <w:pPr>
              <w:rPr>
                <w:rFonts w:asciiTheme="minorHAnsi" w:hAnsiTheme="minorHAnsi"/>
                <w:sz w:val="28"/>
                <w:szCs w:val="28"/>
              </w:rPr>
            </w:pPr>
          </w:p>
        </w:tc>
        <w:tc>
          <w:tcPr>
            <w:tcW w:w="567" w:type="dxa"/>
            <w:gridSpan w:val="2"/>
            <w:tcBorders>
              <w:bottom w:val="single" w:sz="18" w:space="0" w:color="auto"/>
            </w:tcBorders>
          </w:tcPr>
          <w:p w:rsidR="00124254" w:rsidRPr="00251324" w:rsidRDefault="00124254" w:rsidP="00F07458">
            <w:pPr>
              <w:rPr>
                <w:rFonts w:asciiTheme="minorHAnsi" w:hAnsiTheme="minorHAnsi"/>
                <w:sz w:val="28"/>
                <w:szCs w:val="28"/>
              </w:rPr>
            </w:pPr>
          </w:p>
        </w:tc>
        <w:tc>
          <w:tcPr>
            <w:tcW w:w="567" w:type="dxa"/>
            <w:tcBorders>
              <w:bottom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709" w:type="dxa"/>
            <w:tcBorders>
              <w:left w:val="single" w:sz="18" w:space="0" w:color="auto"/>
              <w:bottom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bottom w:val="single" w:sz="18" w:space="0" w:color="auto"/>
            </w:tcBorders>
          </w:tcPr>
          <w:p w:rsidR="00124254" w:rsidRPr="00251324" w:rsidRDefault="00124254" w:rsidP="00F07458">
            <w:pPr>
              <w:rPr>
                <w:rFonts w:asciiTheme="minorHAnsi" w:hAnsiTheme="minorHAnsi"/>
                <w:sz w:val="28"/>
                <w:szCs w:val="28"/>
              </w:rPr>
            </w:pPr>
          </w:p>
        </w:tc>
        <w:tc>
          <w:tcPr>
            <w:tcW w:w="567" w:type="dxa"/>
            <w:tcBorders>
              <w:bottom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bottom w:val="single" w:sz="18" w:space="0" w:color="auto"/>
            </w:tcBorders>
          </w:tcPr>
          <w:p w:rsidR="00124254" w:rsidRPr="00251324" w:rsidRDefault="00124254" w:rsidP="00F07458">
            <w:pPr>
              <w:rPr>
                <w:rFonts w:asciiTheme="minorHAnsi" w:hAnsiTheme="minorHAnsi"/>
                <w:sz w:val="28"/>
                <w:szCs w:val="28"/>
              </w:rPr>
            </w:pPr>
          </w:p>
        </w:tc>
        <w:tc>
          <w:tcPr>
            <w:tcW w:w="708" w:type="dxa"/>
            <w:tcBorders>
              <w:bottom w:val="single" w:sz="18" w:space="0" w:color="auto"/>
              <w:right w:val="single" w:sz="18" w:space="0" w:color="auto"/>
            </w:tcBorders>
          </w:tcPr>
          <w:p w:rsidR="00124254" w:rsidRPr="00251324" w:rsidRDefault="00124254" w:rsidP="00F07458">
            <w:pPr>
              <w:rPr>
                <w:rFonts w:asciiTheme="minorHAnsi" w:hAnsiTheme="minorHAnsi"/>
                <w:sz w:val="28"/>
                <w:szCs w:val="28"/>
              </w:rPr>
            </w:pPr>
          </w:p>
        </w:tc>
        <w:tc>
          <w:tcPr>
            <w:tcW w:w="567" w:type="dxa"/>
            <w:tcBorders>
              <w:left w:val="single" w:sz="18" w:space="0" w:color="auto"/>
            </w:tcBorders>
          </w:tcPr>
          <w:p w:rsidR="00124254" w:rsidRPr="00251324" w:rsidRDefault="00124254" w:rsidP="00F07458">
            <w:pPr>
              <w:rPr>
                <w:rFonts w:asciiTheme="minorHAnsi" w:hAnsiTheme="minorHAnsi"/>
                <w:sz w:val="28"/>
                <w:szCs w:val="28"/>
              </w:rPr>
            </w:pPr>
          </w:p>
        </w:tc>
        <w:tc>
          <w:tcPr>
            <w:tcW w:w="567" w:type="dxa"/>
            <w:gridSpan w:val="2"/>
          </w:tcPr>
          <w:p w:rsidR="00124254" w:rsidRPr="00251324" w:rsidRDefault="00124254" w:rsidP="00F07458">
            <w:pPr>
              <w:rPr>
                <w:rFonts w:asciiTheme="minorHAnsi" w:hAnsiTheme="minorHAnsi"/>
                <w:sz w:val="28"/>
                <w:szCs w:val="28"/>
              </w:rPr>
            </w:pPr>
          </w:p>
        </w:tc>
        <w:tc>
          <w:tcPr>
            <w:tcW w:w="2694" w:type="dxa"/>
            <w:gridSpan w:val="2"/>
          </w:tcPr>
          <w:p w:rsidR="00124254" w:rsidRPr="00251324" w:rsidRDefault="00124254" w:rsidP="00F07458">
            <w:pPr>
              <w:rPr>
                <w:rFonts w:asciiTheme="minorHAnsi" w:hAnsiTheme="minorHAnsi"/>
                <w:sz w:val="28"/>
                <w:szCs w:val="28"/>
              </w:rPr>
            </w:pPr>
          </w:p>
        </w:tc>
        <w:tc>
          <w:tcPr>
            <w:tcW w:w="2318" w:type="dxa"/>
          </w:tcPr>
          <w:p w:rsidR="00124254" w:rsidRPr="00251324" w:rsidRDefault="00124254" w:rsidP="00F07458">
            <w:pPr>
              <w:rPr>
                <w:rFonts w:asciiTheme="minorHAnsi" w:hAnsiTheme="minorHAnsi"/>
                <w:sz w:val="28"/>
                <w:szCs w:val="28"/>
              </w:rPr>
            </w:pPr>
          </w:p>
        </w:tc>
      </w:tr>
    </w:tbl>
    <w:p w:rsidR="00A413D5" w:rsidRPr="00335BB2" w:rsidRDefault="00335BB2" w:rsidP="00335BB2">
      <w:pPr>
        <w:jc w:val="center"/>
        <w:rPr>
          <w:rFonts w:asciiTheme="minorHAnsi" w:hAnsiTheme="minorHAnsi"/>
          <w:sz w:val="22"/>
        </w:rPr>
      </w:pPr>
      <w:r w:rsidRPr="00335BB2">
        <w:rPr>
          <w:rFonts w:asciiTheme="minorHAnsi" w:hAnsiTheme="minorHAnsi"/>
          <w:b/>
          <w:sz w:val="18"/>
        </w:rPr>
        <w:t>Instructions</w:t>
      </w:r>
      <w:r w:rsidRPr="00335BB2">
        <w:rPr>
          <w:rFonts w:asciiTheme="minorHAnsi" w:hAnsiTheme="minorHAnsi"/>
          <w:sz w:val="18"/>
        </w:rPr>
        <w:t xml:space="preserve">: See the </w:t>
      </w:r>
      <w:r w:rsidRPr="00335BB2">
        <w:rPr>
          <w:rFonts w:asciiTheme="minorHAnsi" w:hAnsiTheme="minorHAnsi"/>
          <w:i/>
          <w:sz w:val="18"/>
        </w:rPr>
        <w:t>Pre-Use Mobility Equipment Inspection Guidelines</w:t>
      </w:r>
      <w:r w:rsidRPr="00335BB2">
        <w:rPr>
          <w:rFonts w:asciiTheme="minorHAnsi" w:hAnsiTheme="minorHAnsi"/>
          <w:sz w:val="18"/>
        </w:rPr>
        <w:t xml:space="preserve"> (CLI.6410.PL.007.SD.01) for detailed information about how to co</w:t>
      </w:r>
      <w:bookmarkStart w:id="0" w:name="_GoBack"/>
      <w:bookmarkEnd w:id="0"/>
      <w:r w:rsidRPr="00335BB2">
        <w:rPr>
          <w:rFonts w:asciiTheme="minorHAnsi" w:hAnsiTheme="minorHAnsi"/>
          <w:sz w:val="18"/>
        </w:rPr>
        <w:t>nduct mobility equipment inspections</w:t>
      </w:r>
      <w:r w:rsidRPr="00335BB2">
        <w:rPr>
          <w:rFonts w:asciiTheme="minorHAnsi" w:hAnsiTheme="minorHAnsi"/>
          <w:sz w:val="22"/>
        </w:rPr>
        <w:t>.</w:t>
      </w:r>
    </w:p>
    <w:sectPr w:rsidR="00A413D5" w:rsidRPr="00335BB2" w:rsidSect="00335BB2">
      <w:headerReference w:type="default" r:id="rId12"/>
      <w:footerReference w:type="default" r:id="rId13"/>
      <w:pgSz w:w="15840" w:h="12240" w:orient="landscape" w:code="1"/>
      <w:pgMar w:top="902"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08" w:rsidRDefault="00DC3808" w:rsidP="00DC3808">
      <w:r>
        <w:separator/>
      </w:r>
    </w:p>
  </w:endnote>
  <w:endnote w:type="continuationSeparator" w:id="0">
    <w:p w:rsidR="00DC3808" w:rsidRDefault="00DC3808" w:rsidP="00D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808" w:rsidRPr="00DC3808" w:rsidRDefault="00DC3808">
    <w:pPr>
      <w:pStyle w:val="Footer"/>
      <w:rPr>
        <w:rFonts w:asciiTheme="minorHAnsi" w:hAnsiTheme="minorHAnsi"/>
        <w:sz w:val="20"/>
        <w:szCs w:val="20"/>
      </w:rPr>
    </w:pPr>
    <w:r w:rsidRPr="00DC3808">
      <w:rPr>
        <w:rFonts w:asciiTheme="minorHAnsi" w:hAnsiTheme="minorHAnsi"/>
        <w:sz w:val="20"/>
        <w:szCs w:val="20"/>
      </w:rPr>
      <w:t xml:space="preserve">Monthly Mobility Equipment Inspection Checklist </w:t>
    </w:r>
    <w:r w:rsidRPr="00DC3808">
      <w:rPr>
        <w:rFonts w:asciiTheme="minorHAnsi" w:hAnsiTheme="minorHAnsi"/>
        <w:sz w:val="20"/>
        <w:szCs w:val="20"/>
      </w:rPr>
      <w:tab/>
      <w:t xml:space="preserve">                           </w:t>
    </w:r>
    <w:r>
      <w:rPr>
        <w:rFonts w:asciiTheme="minorHAnsi" w:hAnsiTheme="minorHAnsi"/>
        <w:sz w:val="20"/>
        <w:szCs w:val="20"/>
      </w:rPr>
      <w:tab/>
    </w:r>
    <w:r w:rsidRPr="00DC3808">
      <w:rPr>
        <w:rFonts w:asciiTheme="minorHAnsi" w:hAnsiTheme="minorHAnsi"/>
        <w:sz w:val="20"/>
        <w:szCs w:val="20"/>
      </w:rPr>
      <w:t xml:space="preserve">   CLI.4110.PL.011.FORM.01                  </w:t>
    </w:r>
    <w:r>
      <w:rPr>
        <w:rFonts w:asciiTheme="minorHAnsi" w:hAnsiTheme="minorHAnsi"/>
        <w:sz w:val="20"/>
        <w:szCs w:val="20"/>
      </w:rPr>
      <w:tab/>
    </w:r>
    <w:r w:rsidRPr="00DC3808">
      <w:rPr>
        <w:rFonts w:asciiTheme="minorHAnsi" w:hAnsiTheme="minorHAnsi"/>
        <w:sz w:val="20"/>
        <w:szCs w:val="20"/>
      </w:rPr>
      <w:t xml:space="preserve">           </w:t>
    </w:r>
    <w:r w:rsidR="00CE26BE">
      <w:rPr>
        <w:rFonts w:asciiTheme="minorHAnsi" w:hAnsiTheme="minorHAnsi"/>
        <w:sz w:val="20"/>
        <w:szCs w:val="20"/>
      </w:rPr>
      <w:t>August 23,</w:t>
    </w:r>
    <w:r>
      <w:rPr>
        <w:rFonts w:asciiTheme="minorHAnsi" w:hAnsiTheme="minorHAnsi"/>
        <w:sz w:val="20"/>
        <w:szCs w:val="20"/>
      </w:rPr>
      <w:t xml:space="preserve"> 2019</w:t>
    </w:r>
    <w:r w:rsidRPr="00DC3808">
      <w:rPr>
        <w:rFonts w:asciiTheme="minorHAnsi" w:hAnsiTheme="minorHAnsi"/>
        <w:sz w:val="20"/>
        <w:szCs w:val="20"/>
      </w:rPr>
      <w:t xml:space="preserve">                </w:t>
    </w:r>
    <w:r>
      <w:rPr>
        <w:rFonts w:asciiTheme="minorHAnsi" w:hAnsiTheme="minorHAnsi"/>
        <w:sz w:val="20"/>
        <w:szCs w:val="20"/>
      </w:rPr>
      <w:tab/>
    </w:r>
    <w:r w:rsidRPr="00DC3808">
      <w:rPr>
        <w:rFonts w:asciiTheme="minorHAnsi" w:hAnsiTheme="minorHAnsi"/>
        <w:sz w:val="20"/>
        <w:szCs w:val="20"/>
      </w:rPr>
      <w:t xml:space="preserve">       Page </w:t>
    </w:r>
    <w:r w:rsidRPr="00DC3808">
      <w:rPr>
        <w:rFonts w:asciiTheme="minorHAnsi" w:hAnsiTheme="minorHAnsi"/>
        <w:bCs/>
        <w:sz w:val="20"/>
        <w:szCs w:val="20"/>
      </w:rPr>
      <w:fldChar w:fldCharType="begin"/>
    </w:r>
    <w:r w:rsidRPr="00DC3808">
      <w:rPr>
        <w:rFonts w:asciiTheme="minorHAnsi" w:hAnsiTheme="minorHAnsi"/>
        <w:bCs/>
        <w:sz w:val="20"/>
        <w:szCs w:val="20"/>
      </w:rPr>
      <w:instrText xml:space="preserve"> PAGE  \* Arabic  \* MERGEFORMAT </w:instrText>
    </w:r>
    <w:r w:rsidRPr="00DC3808">
      <w:rPr>
        <w:rFonts w:asciiTheme="minorHAnsi" w:hAnsiTheme="minorHAnsi"/>
        <w:bCs/>
        <w:sz w:val="20"/>
        <w:szCs w:val="20"/>
      </w:rPr>
      <w:fldChar w:fldCharType="separate"/>
    </w:r>
    <w:r w:rsidR="00CE26BE">
      <w:rPr>
        <w:rFonts w:asciiTheme="minorHAnsi" w:hAnsiTheme="minorHAnsi"/>
        <w:bCs/>
        <w:noProof/>
        <w:sz w:val="20"/>
        <w:szCs w:val="20"/>
      </w:rPr>
      <w:t>1</w:t>
    </w:r>
    <w:r w:rsidRPr="00DC3808">
      <w:rPr>
        <w:rFonts w:asciiTheme="minorHAnsi" w:hAnsiTheme="minorHAnsi"/>
        <w:bCs/>
        <w:sz w:val="20"/>
        <w:szCs w:val="20"/>
      </w:rPr>
      <w:fldChar w:fldCharType="end"/>
    </w:r>
    <w:r w:rsidRPr="00DC3808">
      <w:rPr>
        <w:rFonts w:asciiTheme="minorHAnsi" w:hAnsiTheme="minorHAnsi"/>
        <w:sz w:val="20"/>
        <w:szCs w:val="20"/>
      </w:rPr>
      <w:t xml:space="preserve"> of </w:t>
    </w:r>
    <w:r w:rsidRPr="00DC3808">
      <w:rPr>
        <w:rFonts w:asciiTheme="minorHAnsi" w:hAnsiTheme="minorHAnsi"/>
        <w:bCs/>
        <w:sz w:val="20"/>
        <w:szCs w:val="20"/>
      </w:rPr>
      <w:fldChar w:fldCharType="begin"/>
    </w:r>
    <w:r w:rsidRPr="00DC3808">
      <w:rPr>
        <w:rFonts w:asciiTheme="minorHAnsi" w:hAnsiTheme="minorHAnsi"/>
        <w:bCs/>
        <w:sz w:val="20"/>
        <w:szCs w:val="20"/>
      </w:rPr>
      <w:instrText xml:space="preserve"> NUMPAGES  \* Arabic  \* MERGEFORMAT </w:instrText>
    </w:r>
    <w:r w:rsidRPr="00DC3808">
      <w:rPr>
        <w:rFonts w:asciiTheme="minorHAnsi" w:hAnsiTheme="minorHAnsi"/>
        <w:bCs/>
        <w:sz w:val="20"/>
        <w:szCs w:val="20"/>
      </w:rPr>
      <w:fldChar w:fldCharType="separate"/>
    </w:r>
    <w:r w:rsidR="00CE26BE">
      <w:rPr>
        <w:rFonts w:asciiTheme="minorHAnsi" w:hAnsiTheme="minorHAnsi"/>
        <w:bCs/>
        <w:noProof/>
        <w:sz w:val="20"/>
        <w:szCs w:val="20"/>
      </w:rPr>
      <w:t>1</w:t>
    </w:r>
    <w:r w:rsidRPr="00DC3808">
      <w:rPr>
        <w:rFonts w:asciiTheme="minorHAnsi" w:hAnsi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08" w:rsidRDefault="00DC3808" w:rsidP="00DC3808">
      <w:r>
        <w:separator/>
      </w:r>
    </w:p>
  </w:footnote>
  <w:footnote w:type="continuationSeparator" w:id="0">
    <w:p w:rsidR="00DC3808" w:rsidRDefault="00DC3808" w:rsidP="00DC3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808" w:rsidRDefault="00335BB2" w:rsidP="00DC3808">
    <w:pPr>
      <w:pStyle w:val="Header"/>
      <w:tabs>
        <w:tab w:val="left" w:pos="5576"/>
      </w:tabs>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2275205</wp:posOffset>
              </wp:positionH>
              <wp:positionV relativeFrom="paragraph">
                <wp:posOffset>311150</wp:posOffset>
              </wp:positionV>
              <wp:extent cx="4952365" cy="33655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2365" cy="33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3808" w:rsidRDefault="00DC3808" w:rsidP="00DC3808">
                          <w:r w:rsidRPr="00DC3808">
                            <w:rPr>
                              <w:rFonts w:asciiTheme="minorHAnsi" w:hAnsiTheme="minorHAnsi"/>
                              <w:b/>
                              <w:sz w:val="28"/>
                            </w:rPr>
                            <w:t>MONTHLY MOBILITY EQUIPMENT INSPECTION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 o:spid="_x0000_s1026" type="#_x0000_t202" style="position:absolute;margin-left:179.15pt;margin-top:24.5pt;width:389.9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" fillcolor="white [3201]" stroked="f" strokeweight=".5pt">
              <v:path arrowok="t"/>
              <v:textbox>
                <w:txbxContent>
                  <w:p w:rsidR="00DC3808" w:rsidRDefault="00DC3808" w:rsidP="00DC3808">
                    <w:r w:rsidRPr="00DC3808">
                      <w:rPr>
                        <w:rFonts w:asciiTheme="minorHAnsi" w:hAnsiTheme="minorHAnsi"/>
                        <w:b/>
                        <w:sz w:val="28"/>
                      </w:rPr>
                      <w:t>MONTHLY MOBILITY EQUIPMENT INSPECTION CHECKLIST</w:t>
                    </w:r>
                  </w:p>
                </w:txbxContent>
              </v:textbox>
            </v:shape>
          </w:pict>
        </mc:Fallback>
      </mc:AlternateContent>
    </w:r>
    <w:r w:rsidR="00DC3808">
      <w:rPr>
        <w:noProof/>
        <w:lang w:val="en-US" w:eastAsia="en-US"/>
      </w:rPr>
      <w:drawing>
        <wp:inline distT="0" distB="0" distL="0" distR="0" wp14:anchorId="5600761F" wp14:editId="6AC056A8">
          <wp:extent cx="1236269" cy="82281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65" cy="830737"/>
                  </a:xfrm>
                  <a:prstGeom prst="rect">
                    <a:avLst/>
                  </a:prstGeom>
                  <a:noFill/>
                </pic:spPr>
              </pic:pic>
            </a:graphicData>
          </a:graphic>
        </wp:inline>
      </w:drawing>
    </w:r>
    <w:r w:rsidR="00DC3808">
      <w:tab/>
    </w:r>
  </w:p>
  <w:p w:rsidR="00DC3808" w:rsidRDefault="00DC3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5911"/>
    <w:multiLevelType w:val="hybridMultilevel"/>
    <w:tmpl w:val="14F07FF6"/>
    <w:lvl w:ilvl="0" w:tplc="B4827CDC">
      <w:start w:val="1"/>
      <w:numFmt w:val="bullet"/>
      <w:lvlText w:val=""/>
      <w:lvlJc w:val="left"/>
      <w:pPr>
        <w:tabs>
          <w:tab w:val="num" w:pos="700"/>
        </w:tabs>
        <w:ind w:left="700" w:hanging="340"/>
      </w:pPr>
      <w:rPr>
        <w:rFonts w:ascii="Symbol" w:hAnsi="Symbol" w:hint="default"/>
        <w:color w:val="auto"/>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02D6233"/>
    <w:multiLevelType w:val="hybridMultilevel"/>
    <w:tmpl w:val="0B96F0FC"/>
    <w:lvl w:ilvl="0" w:tplc="1009000F">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3C769F2"/>
    <w:multiLevelType w:val="hybridMultilevel"/>
    <w:tmpl w:val="87368B7A"/>
    <w:lvl w:ilvl="0" w:tplc="FA1EDCD6">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24"/>
    <w:rsid w:val="00124254"/>
    <w:rsid w:val="00251324"/>
    <w:rsid w:val="00335BB2"/>
    <w:rsid w:val="00CE26BE"/>
    <w:rsid w:val="00DC3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C7C5ED"/>
  <w15:docId w15:val="{C810CB72-D134-4B8D-A689-559A6D72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D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F4470"/>
    <w:rPr>
      <w:rFonts w:cs="Times New Roman"/>
      <w:sz w:val="16"/>
      <w:szCs w:val="16"/>
    </w:rPr>
  </w:style>
  <w:style w:type="paragraph" w:styleId="CommentText">
    <w:name w:val="annotation text"/>
    <w:basedOn w:val="Normal"/>
    <w:link w:val="CommentTextChar"/>
    <w:semiHidden/>
    <w:rsid w:val="00AF4470"/>
    <w:rPr>
      <w:sz w:val="20"/>
      <w:szCs w:val="20"/>
    </w:rPr>
  </w:style>
  <w:style w:type="character" w:customStyle="1" w:styleId="CommentTextChar">
    <w:name w:val="Comment Text Char"/>
    <w:basedOn w:val="DefaultParagraphFont"/>
    <w:link w:val="CommentText"/>
    <w:semiHidden/>
    <w:locked/>
    <w:rsid w:val="00121E5E"/>
    <w:rPr>
      <w:rFonts w:cs="Times New Roman"/>
    </w:rPr>
  </w:style>
  <w:style w:type="paragraph" w:styleId="BalloonText">
    <w:name w:val="Balloon Text"/>
    <w:basedOn w:val="Normal"/>
    <w:link w:val="BalloonTextChar"/>
    <w:semiHidden/>
    <w:rsid w:val="00AF4470"/>
    <w:rPr>
      <w:rFonts w:ascii="Tahoma" w:hAnsi="Tahoma" w:cs="Tahoma"/>
      <w:sz w:val="16"/>
      <w:szCs w:val="16"/>
    </w:rPr>
  </w:style>
  <w:style w:type="character" w:customStyle="1" w:styleId="BalloonTextChar">
    <w:name w:val="Balloon Text Char"/>
    <w:basedOn w:val="DefaultParagraphFont"/>
    <w:link w:val="BalloonText"/>
    <w:semiHidden/>
    <w:locked/>
    <w:rsid w:val="00121E5E"/>
    <w:rPr>
      <w:rFonts w:cs="Times New Roman"/>
      <w:sz w:val="2"/>
    </w:rPr>
  </w:style>
  <w:style w:type="paragraph" w:styleId="Header">
    <w:name w:val="header"/>
    <w:basedOn w:val="Normal"/>
    <w:link w:val="HeaderChar"/>
    <w:uiPriority w:val="99"/>
    <w:rsid w:val="00A93590"/>
    <w:pPr>
      <w:tabs>
        <w:tab w:val="center" w:pos="4320"/>
        <w:tab w:val="right" w:pos="8640"/>
      </w:tabs>
    </w:pPr>
  </w:style>
  <w:style w:type="paragraph" w:styleId="Footer">
    <w:name w:val="footer"/>
    <w:basedOn w:val="Normal"/>
    <w:link w:val="FooterChar"/>
    <w:uiPriority w:val="99"/>
    <w:rsid w:val="00A93590"/>
    <w:pPr>
      <w:tabs>
        <w:tab w:val="center" w:pos="4320"/>
        <w:tab w:val="right" w:pos="8640"/>
      </w:tabs>
    </w:pPr>
  </w:style>
  <w:style w:type="character" w:styleId="PlaceholderText">
    <w:name w:val="Placeholder Text"/>
    <w:basedOn w:val="DefaultParagraphFont"/>
    <w:uiPriority w:val="99"/>
    <w:semiHidden/>
    <w:rsid w:val="00124254"/>
    <w:rPr>
      <w:color w:val="808080"/>
    </w:rPr>
  </w:style>
  <w:style w:type="character" w:customStyle="1" w:styleId="HeaderChar">
    <w:name w:val="Header Char"/>
    <w:basedOn w:val="DefaultParagraphFont"/>
    <w:link w:val="Header"/>
    <w:uiPriority w:val="99"/>
    <w:rsid w:val="00DC3808"/>
    <w:rPr>
      <w:sz w:val="24"/>
      <w:szCs w:val="24"/>
    </w:rPr>
  </w:style>
  <w:style w:type="character" w:customStyle="1" w:styleId="FooterChar">
    <w:name w:val="Footer Char"/>
    <w:basedOn w:val="DefaultParagraphFont"/>
    <w:link w:val="Footer"/>
    <w:uiPriority w:val="99"/>
    <w:rsid w:val="00DC3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0A5CF45-1386-4788-93F2-A73A48247768}"/>
      </w:docPartPr>
      <w:docPartBody>
        <w:p w:rsidR="005838D7" w:rsidRDefault="00E11D73">
          <w:r w:rsidRPr="00537234">
            <w:rPr>
              <w:rStyle w:val="PlaceholderText"/>
            </w:rPr>
            <w:t>Click or tap to enter a date.</w:t>
          </w:r>
        </w:p>
      </w:docPartBody>
    </w:docPart>
    <w:docPart>
      <w:docPartPr>
        <w:name w:val="B40AE0FE252F4DF391F6312323F22E0A"/>
        <w:category>
          <w:name w:val="General"/>
          <w:gallery w:val="placeholder"/>
        </w:category>
        <w:types>
          <w:type w:val="bbPlcHdr"/>
        </w:types>
        <w:behaviors>
          <w:behavior w:val="content"/>
        </w:behaviors>
        <w:guid w:val="{4BEE62BE-B93B-4206-A883-DDB1C443B573}"/>
      </w:docPartPr>
      <w:docPartBody>
        <w:p w:rsidR="005838D7" w:rsidRDefault="00E11D73" w:rsidP="00E11D73">
          <w:pPr>
            <w:pStyle w:val="B40AE0FE252F4DF391F6312323F22E0A"/>
          </w:pPr>
          <w:r w:rsidRPr="007D4F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73"/>
    <w:rsid w:val="005838D7"/>
    <w:rsid w:val="00E11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73"/>
    <w:rPr>
      <w:color w:val="808080"/>
    </w:rPr>
  </w:style>
  <w:style w:type="paragraph" w:customStyle="1" w:styleId="6D6A05304B4049F980C2CFC9D05F9BD7">
    <w:name w:val="6D6A05304B4049F980C2CFC9D05F9BD7"/>
    <w:rsid w:val="00E11D73"/>
  </w:style>
  <w:style w:type="paragraph" w:customStyle="1" w:styleId="DE9B02A6B8EE4DBDA06C4BA98623BA53">
    <w:name w:val="DE9B02A6B8EE4DBDA06C4BA98623BA53"/>
    <w:rsid w:val="00E11D73"/>
  </w:style>
  <w:style w:type="paragraph" w:customStyle="1" w:styleId="B40AE0FE252F4DF391F6312323F22E0A">
    <w:name w:val="B40AE0FE252F4DF391F6312323F22E0A"/>
    <w:rsid w:val="00E11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suing_x0020_Authority xmlns="dec2473e-1590-48d0-8a4e-d5c8001c7598">Seniors Team</Issuing_x0020_Authority>
    <Primary_x0020_Contact_x0020_Name xmlns="dec2473e-1590-48d0-8a4e-d5c8001c7598">
      <UserInfo>
        <DisplayName/>
        <AccountId xsi:nil="true"/>
        <AccountType/>
      </UserInfo>
    </Primary_x0020_Contact_x0020_Name>
    <If_x0020_Team_x002c__x0020_specify xmlns="dec2473e-1590-48d0-8a4e-d5c8001c7598" xsi:nil="true"/>
    <Issue_x0020_Date xmlns="dec2473e-1590-48d0-8a4e-d5c8001c7598">2008-05-06T06:00:00+00:00</Issue_x0020_Date>
    <If_x0020_Formal_x0020_Education_x0020_is_x0020_required_x002c__x0020_specify_x0020_who_x0020_will_x0020_deliver_x0020_the_x0020_education xmlns="dec2473e-1590-48d0-8a4e-d5c8001c7598">&lt;div&gt;&lt;/div&gt;</If_x0020_Formal_x0020_Education_x0020_is_x0020_required_x002c__x0020_specify_x0020_who_x0020_will_x0020_deliver_x0020_the_x0020_education>
    <Additional_x0020_Implementation_x0020_Plan_x0020_Comments xmlns="dec2473e-1590-48d0-8a4e-d5c8001c7598">&lt;div&gt;&lt;/div&gt;</Additional_x0020_Implementation_x0020_Plan_x0020_Comments>
    <Date_x0020_of_x0020_Approval_x0020_by_x0020_Senior_x0020_Management_x0020_Executive_x0020_Sponsor xmlns="dec2473e-1590-48d0-8a4e-d5c8001c7598">2008-02-27T06:00:00+00:00</Date_x0020_of_x0020_Approval_x0020_by_x0020_Senior_x0020_Management_x0020_Executive_x0020_Sponsor>
    <Education_x0020_Strategy xmlns="dec2473e-1590-48d0-8a4e-d5c8001c7598">For Circulation, Read Only</Education_x0020_Strategy>
    <Year_x0020_at_x0020_a_x0020_Glance xmlns="dec2473e-1590-48d0-8a4e-d5c8001c7598">- Please make a selection -</Year_x0020_at_x0020_a_x0020_Glance>
    <Review_x0020_Date xmlns="dec2473e-1590-48d0-8a4e-d5c8001c7598">1999-11-30T00:00:00+00:00</Review_x0020_Date>
    <Senior_x0020_Management_x0020_Executive_x0020_Sponsor xmlns="dec2473e-1590-48d0-8a4e-d5c8001c7598">Cheryl Harrison, Vice President Programs and Mid-Central Services</Senior_x0020_Management_x0020_Executive_x0020_Sponsor>
    <Revision_x0020_Date xmlns="dec2473e-1590-48d0-8a4e-d5c8001c7598">1999-11-30T00:00:00+00:00</Revision_x0020_Date>
    <If_x0020_replacing_x0020_exising_x0020_policy_x002c__x0020_procedure_x0020_or_x0020_guideline_x002c__x0020_identify_x0020_previous_x0020_Name_x0020_assigned. xmlns="dec2473e-1590-48d0-8a4e-d5c8001c7598" xsi:nil="true"/>
    <Number xmlns="c283568a-5bed-4025-86b4-724264cb85ab">NS-E00.086</Number>
    <Rational_x0020_for_x0020_policy_x002c__x0020_procedure_x0020_or_x0020_guideline_x0020_development_x002c__x0020_revision_x0020_or_x0020_removal_x0020_due_x0020_to_x0020_obselecence xmlns="dec2473e-1590-48d0-8a4e-d5c8001c7598">&lt;div&gt;To standardize the inspection of lift slings and decrease risk.&lt;/div&gt;</Rational_x0020_for_x0020_policy_x002c__x0020_procedure_x0020_or_x0020_guideline_x0020_development_x002c__x0020_revision_x0020_or_x0020_removal_x0020_due_x0020_to_x0020_obselecence>
    <Discipline_x0020_or_x0020_Multidiscipline_x0020_Endorsement xmlns="dec2473e-1590-48d0-8a4e-d5c8001c7598">Yes</Discipline_x0020_or_x0020_Multidiscipline_x0020_Endorsement>
    <Contact_x0020_Number xmlns="dec2473e-1590-48d0-8a4e-d5c8001c7598">Jan Marie Graham</Contact_x0020_Number>
    <Policy_x0020_Status xmlns="dec2473e-1590-48d0-8a4e-d5c8001c7598">New</Policy_x0020_Status>
    <Archive xmlns="a6358460-65c0-4090-8644-96f0c3d6337c">false</Archive>
    <Type_x0020_of_x0020_Document xmlns="80a9c335-75bb-4f64-b77f-743fa91b59e2">Policy</Type_x0020_of_x0020_Document>
  </documentManagement>
</p:properti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67A6090-F905-46EC-976D-DA3ABC6D6119}"/>
</file>

<file path=customXml/itemProps2.xml><?xml version="1.0" encoding="utf-8"?>
<ds:datastoreItem xmlns:ds="http://schemas.openxmlformats.org/officeDocument/2006/customXml" ds:itemID="{F6CFE4F0-A1B3-4D24-88E9-10BBC56876AD}"/>
</file>

<file path=customXml/itemProps3.xml><?xml version="1.0" encoding="utf-8"?>
<ds:datastoreItem xmlns:ds="http://schemas.openxmlformats.org/officeDocument/2006/customXml" ds:itemID="{013FC5E8-A06D-48C4-8916-27A849AAAA74}"/>
</file>

<file path=customXml/itemProps4.xml><?xml version="1.0" encoding="utf-8"?>
<ds:datastoreItem xmlns:ds="http://schemas.openxmlformats.org/officeDocument/2006/customXml" ds:itemID="{1D5777E1-D818-4E96-894F-519E6983E7D7}"/>
</file>

<file path=customXml/itemProps5.xml><?xml version="1.0" encoding="utf-8"?>
<ds:datastoreItem xmlns:ds="http://schemas.openxmlformats.org/officeDocument/2006/customXml" ds:itemID="{E9981862-1B92-4C25-BDDE-DC1C1178FB11}"/>
</file>

<file path=docProps/app.xml><?xml version="1.0" encoding="utf-8"?>
<Properties xmlns="http://schemas.openxmlformats.org/officeDocument/2006/extended-properties" xmlns:vt="http://schemas.openxmlformats.org/officeDocument/2006/docPropsVTypes">
  <Template>Normal.dotm</Template>
  <TotalTime>47</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MONTHLY LIFT SLING CHECK LIST</vt:lpstr>
    </vt:vector>
  </TitlesOfParts>
  <Company>RHACM</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LIFT SLING CHECK LIST</dc:title>
  <dc:creator>setup</dc:creator>
  <cp:lastModifiedBy>Brenda Ross</cp:lastModifiedBy>
  <cp:revision>2</cp:revision>
  <cp:lastPrinted>2019-03-04T18:03:00Z</cp:lastPrinted>
  <dcterms:created xsi:type="dcterms:W3CDTF">2018-12-21T18:43:00Z</dcterms:created>
  <dcterms:modified xsi:type="dcterms:W3CDTF">2019-08-26T18:50:00Z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Status Report</vt:lpwstr>
  </property>
  <property fmtid="{D5CDD505-2E9C-101B-9397-08002B2CF9AE}" pid="3" name="ContentTypeId">
    <vt:lpwstr>0x010109003DDED8CCAA28AB4683A90D67026DECF0006E4E60EE3F8DE94E8FC35DD9CD588621</vt:lpwstr>
  </property>
  <property fmtid="{D5CDD505-2E9C-101B-9397-08002B2CF9AE}" pid="4" name="WorkflowChangePath">
    <vt:lpwstr>0ace76f4-4875-4659-8053-766028b7a3cb,2;</vt:lpwstr>
  </property>
</Properties>
</file>